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64752" w14:textId="77777777" w:rsidR="00EB2A9C" w:rsidRDefault="00F666FE">
      <w:pPr>
        <w:spacing w:after="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2.08</w:t>
      </w:r>
    </w:p>
    <w:p w14:paraId="66BB1B95" w14:textId="77777777" w:rsidR="00EB2A9C" w:rsidRDefault="00F666FE">
      <w:pPr>
        <w:spacing w:after="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к ОП СПО по специальности</w:t>
      </w:r>
    </w:p>
    <w:p w14:paraId="7E42127C" w14:textId="77777777" w:rsidR="00AF38FF" w:rsidRDefault="00AF38FF" w:rsidP="00AF38FF">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10.02.05 Обеспечение информационной безопасности</w:t>
      </w:r>
    </w:p>
    <w:p w14:paraId="331E1AA4" w14:textId="7D1DE0B2" w:rsidR="00EB2A9C" w:rsidRDefault="00AF38FF" w:rsidP="00AF38FF">
      <w:pPr>
        <w:spacing w:after="0" w:line="240" w:lineRule="auto"/>
        <w:jc w:val="right"/>
        <w:rPr>
          <w:rFonts w:ascii="Times New Roman" w:hAnsi="Times New Roman"/>
          <w:sz w:val="24"/>
          <w:szCs w:val="24"/>
        </w:rPr>
      </w:pPr>
      <w:r>
        <w:rPr>
          <w:rFonts w:ascii="Times New Roman" w:eastAsia="Times New Roman" w:hAnsi="Times New Roman"/>
          <w:sz w:val="24"/>
          <w:szCs w:val="24"/>
          <w:lang w:eastAsia="ru-RU"/>
        </w:rPr>
        <w:t>автоматизированных систем</w:t>
      </w:r>
    </w:p>
    <w:p w14:paraId="24F0D48E" w14:textId="77777777" w:rsidR="00EB2A9C" w:rsidRDefault="00EB2A9C">
      <w:pPr>
        <w:spacing w:after="0" w:line="276" w:lineRule="auto"/>
        <w:jc w:val="right"/>
        <w:rPr>
          <w:rFonts w:ascii="Times New Roman" w:eastAsia="Calibri" w:hAnsi="Times New Roman" w:cs="Times New Roman"/>
          <w:sz w:val="24"/>
          <w:szCs w:val="24"/>
        </w:rPr>
      </w:pPr>
    </w:p>
    <w:p w14:paraId="4617104C" w14:textId="77777777" w:rsidR="00EB2A9C" w:rsidRDefault="00EB2A9C">
      <w:pPr>
        <w:spacing w:after="0" w:line="276" w:lineRule="auto"/>
        <w:jc w:val="right"/>
        <w:rPr>
          <w:rFonts w:ascii="Times New Roman" w:eastAsia="Calibri" w:hAnsi="Times New Roman" w:cs="Times New Roman"/>
          <w:sz w:val="24"/>
          <w:szCs w:val="24"/>
        </w:rPr>
      </w:pPr>
    </w:p>
    <w:p w14:paraId="7DD8FCBC" w14:textId="77777777" w:rsidR="00EB2A9C" w:rsidRDefault="00EB2A9C">
      <w:pPr>
        <w:spacing w:after="0" w:line="276" w:lineRule="auto"/>
        <w:jc w:val="center"/>
        <w:outlineLvl w:val="1"/>
        <w:rPr>
          <w:rFonts w:ascii="Times New Roman" w:eastAsia="Calibri" w:hAnsi="Times New Roman" w:cs="Times New Roman"/>
          <w:sz w:val="24"/>
          <w:szCs w:val="24"/>
        </w:rPr>
      </w:pPr>
    </w:p>
    <w:p w14:paraId="0864C34B" w14:textId="77777777" w:rsidR="00EB2A9C" w:rsidRDefault="00F666FE">
      <w:pPr>
        <w:spacing w:after="0" w:line="276" w:lineRule="auto"/>
        <w:jc w:val="center"/>
        <w:outlineLvl w:val="1"/>
        <w:rPr>
          <w:rFonts w:ascii="Times New Roman" w:eastAsia="Calibri" w:hAnsi="Times New Roman" w:cs="Times New Roman"/>
          <w:sz w:val="24"/>
          <w:szCs w:val="24"/>
        </w:rPr>
      </w:pPr>
      <w:r>
        <w:rPr>
          <w:rFonts w:ascii="Times New Roman" w:eastAsia="Calibri" w:hAnsi="Times New Roman" w:cs="Times New Roman"/>
          <w:sz w:val="24"/>
          <w:szCs w:val="24"/>
        </w:rPr>
        <w:t>Министерство образования Московской области</w:t>
      </w:r>
    </w:p>
    <w:p w14:paraId="1CA4C5A0" w14:textId="77777777" w:rsidR="00EB2A9C" w:rsidRDefault="00F666FE">
      <w:pPr>
        <w:spacing w:after="0" w:line="276" w:lineRule="auto"/>
        <w:jc w:val="center"/>
        <w:outlineLvl w:val="1"/>
        <w:rPr>
          <w:rFonts w:ascii="Times New Roman" w:eastAsia="Calibri" w:hAnsi="Times New Roman" w:cs="Times New Roman"/>
          <w:sz w:val="24"/>
          <w:szCs w:val="24"/>
        </w:rPr>
      </w:pPr>
      <w:r>
        <w:rPr>
          <w:rFonts w:ascii="Times New Roman" w:eastAsia="Calibri" w:hAnsi="Times New Roman" w:cs="Times New Roman"/>
          <w:sz w:val="24"/>
          <w:szCs w:val="24"/>
        </w:rPr>
        <w:t xml:space="preserve">государственное бюджетное профессиональное образовательное учреждение </w:t>
      </w:r>
    </w:p>
    <w:p w14:paraId="783E597F" w14:textId="77777777" w:rsidR="00EB2A9C" w:rsidRDefault="00F666FE">
      <w:pPr>
        <w:spacing w:after="0" w:line="276" w:lineRule="auto"/>
        <w:jc w:val="center"/>
        <w:outlineLvl w:val="1"/>
        <w:rPr>
          <w:rFonts w:ascii="Times New Roman" w:eastAsia="Calibri" w:hAnsi="Times New Roman" w:cs="Times New Roman"/>
          <w:sz w:val="24"/>
          <w:szCs w:val="24"/>
        </w:rPr>
      </w:pPr>
      <w:r>
        <w:rPr>
          <w:rFonts w:ascii="Times New Roman" w:eastAsia="Calibri" w:hAnsi="Times New Roman" w:cs="Times New Roman"/>
          <w:sz w:val="24"/>
          <w:szCs w:val="24"/>
        </w:rPr>
        <w:t>Московской области "Красногорский колледж"</w:t>
      </w:r>
    </w:p>
    <w:p w14:paraId="0AFC5D31" w14:textId="77777777" w:rsidR="00EB2A9C" w:rsidRDefault="00EB2A9C">
      <w:pPr>
        <w:spacing w:after="0" w:line="276" w:lineRule="auto"/>
        <w:jc w:val="center"/>
        <w:outlineLvl w:val="1"/>
        <w:rPr>
          <w:rFonts w:ascii="Times New Roman" w:eastAsia="Calibri" w:hAnsi="Times New Roman" w:cs="Times New Roman"/>
          <w:sz w:val="24"/>
          <w:szCs w:val="24"/>
        </w:rPr>
      </w:pPr>
    </w:p>
    <w:p w14:paraId="0E8FE49D" w14:textId="77777777" w:rsidR="00EB2A9C" w:rsidRDefault="00F666FE">
      <w:pPr>
        <w:spacing w:after="0" w:line="276" w:lineRule="auto"/>
        <w:jc w:val="right"/>
        <w:outlineLvl w:val="1"/>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1421D46" w14:textId="77777777" w:rsidR="00EB2A9C" w:rsidRDefault="00EB2A9C">
      <w:pPr>
        <w:spacing w:after="0" w:line="276" w:lineRule="auto"/>
        <w:jc w:val="center"/>
        <w:rPr>
          <w:rFonts w:ascii="Times New Roman" w:eastAsia="Calibri" w:hAnsi="Times New Roman" w:cs="Times New Roman"/>
          <w:b/>
          <w:bCs/>
          <w:sz w:val="24"/>
          <w:szCs w:val="24"/>
        </w:rPr>
      </w:pPr>
    </w:p>
    <w:p w14:paraId="2069CFC9" w14:textId="77777777" w:rsidR="00EB2A9C" w:rsidRDefault="00EB2A9C">
      <w:pPr>
        <w:spacing w:after="0" w:line="276" w:lineRule="auto"/>
        <w:jc w:val="center"/>
        <w:rPr>
          <w:rFonts w:ascii="Times New Roman" w:eastAsia="Calibri" w:hAnsi="Times New Roman" w:cs="Times New Roman"/>
          <w:b/>
          <w:bCs/>
          <w:sz w:val="24"/>
          <w:szCs w:val="24"/>
        </w:rPr>
      </w:pPr>
    </w:p>
    <w:p w14:paraId="16552531" w14:textId="77777777" w:rsidR="00EB2A9C" w:rsidRDefault="00EB2A9C">
      <w:pPr>
        <w:spacing w:after="0" w:line="276" w:lineRule="auto"/>
        <w:jc w:val="center"/>
        <w:rPr>
          <w:rFonts w:ascii="Times New Roman" w:eastAsia="Calibri" w:hAnsi="Times New Roman" w:cs="Times New Roman"/>
          <w:b/>
          <w:bCs/>
          <w:sz w:val="24"/>
          <w:szCs w:val="24"/>
        </w:rPr>
      </w:pPr>
    </w:p>
    <w:p w14:paraId="5B80941A" w14:textId="77777777" w:rsidR="00EB2A9C" w:rsidRDefault="00EB2A9C">
      <w:pPr>
        <w:spacing w:after="0" w:line="276" w:lineRule="auto"/>
        <w:jc w:val="center"/>
        <w:rPr>
          <w:rFonts w:ascii="Times New Roman" w:eastAsia="Calibri" w:hAnsi="Times New Roman" w:cs="Times New Roman"/>
          <w:b/>
          <w:bCs/>
          <w:sz w:val="24"/>
          <w:szCs w:val="24"/>
        </w:rPr>
      </w:pPr>
    </w:p>
    <w:p w14:paraId="6EBE9856" w14:textId="77777777" w:rsidR="00EB2A9C" w:rsidRDefault="00EB2A9C">
      <w:pPr>
        <w:spacing w:after="0" w:line="276" w:lineRule="auto"/>
        <w:jc w:val="center"/>
        <w:rPr>
          <w:rFonts w:ascii="Times New Roman" w:eastAsia="Calibri" w:hAnsi="Times New Roman" w:cs="Times New Roman"/>
          <w:b/>
          <w:bCs/>
          <w:sz w:val="24"/>
          <w:szCs w:val="24"/>
        </w:rPr>
      </w:pPr>
    </w:p>
    <w:p w14:paraId="20E714DA" w14:textId="77777777" w:rsidR="00EB2A9C" w:rsidRDefault="00EB2A9C">
      <w:pPr>
        <w:spacing w:after="0" w:line="276" w:lineRule="auto"/>
        <w:jc w:val="center"/>
        <w:rPr>
          <w:rFonts w:ascii="Times New Roman" w:eastAsia="Calibri" w:hAnsi="Times New Roman" w:cs="Times New Roman"/>
          <w:b/>
          <w:bCs/>
          <w:sz w:val="24"/>
          <w:szCs w:val="24"/>
        </w:rPr>
      </w:pPr>
    </w:p>
    <w:p w14:paraId="5C17C18A" w14:textId="77777777" w:rsidR="00EB2A9C" w:rsidRDefault="00EB2A9C">
      <w:pPr>
        <w:spacing w:after="0" w:line="276" w:lineRule="auto"/>
        <w:jc w:val="center"/>
        <w:rPr>
          <w:rFonts w:ascii="Times New Roman" w:eastAsia="Calibri" w:hAnsi="Times New Roman" w:cs="Times New Roman"/>
          <w:b/>
          <w:bCs/>
          <w:sz w:val="24"/>
          <w:szCs w:val="24"/>
        </w:rPr>
      </w:pPr>
    </w:p>
    <w:p w14:paraId="1668BCE0" w14:textId="77777777" w:rsidR="00EB2A9C" w:rsidRDefault="00EB2A9C">
      <w:pPr>
        <w:spacing w:after="0" w:line="276" w:lineRule="auto"/>
        <w:jc w:val="center"/>
        <w:rPr>
          <w:rFonts w:ascii="Times New Roman" w:eastAsia="Calibri" w:hAnsi="Times New Roman" w:cs="Times New Roman"/>
          <w:b/>
          <w:bCs/>
          <w:sz w:val="24"/>
          <w:szCs w:val="24"/>
        </w:rPr>
      </w:pPr>
    </w:p>
    <w:p w14:paraId="4B22ACE0" w14:textId="77777777" w:rsidR="00EB2A9C" w:rsidRDefault="00EB2A9C">
      <w:pPr>
        <w:spacing w:after="0" w:line="276" w:lineRule="auto"/>
        <w:jc w:val="center"/>
        <w:rPr>
          <w:rFonts w:ascii="Times New Roman" w:eastAsia="Calibri" w:hAnsi="Times New Roman" w:cs="Times New Roman"/>
          <w:b/>
          <w:bCs/>
          <w:sz w:val="24"/>
          <w:szCs w:val="24"/>
        </w:rPr>
      </w:pPr>
    </w:p>
    <w:p w14:paraId="0C4EDC81" w14:textId="77777777" w:rsidR="00EB2A9C" w:rsidRDefault="00EB2A9C">
      <w:pPr>
        <w:spacing w:after="0" w:line="276" w:lineRule="auto"/>
        <w:jc w:val="center"/>
        <w:rPr>
          <w:rFonts w:ascii="Times New Roman" w:eastAsia="Calibri" w:hAnsi="Times New Roman" w:cs="Times New Roman"/>
          <w:b/>
          <w:bCs/>
          <w:sz w:val="24"/>
          <w:szCs w:val="24"/>
        </w:rPr>
      </w:pPr>
    </w:p>
    <w:p w14:paraId="486DED25" w14:textId="77777777" w:rsidR="00EB2A9C" w:rsidRDefault="00EB2A9C">
      <w:pPr>
        <w:spacing w:after="0" w:line="276" w:lineRule="auto"/>
        <w:jc w:val="center"/>
        <w:rPr>
          <w:rFonts w:ascii="Times New Roman" w:eastAsia="Calibri" w:hAnsi="Times New Roman" w:cs="Times New Roman"/>
          <w:b/>
          <w:bCs/>
          <w:sz w:val="24"/>
          <w:szCs w:val="24"/>
        </w:rPr>
      </w:pPr>
    </w:p>
    <w:p w14:paraId="3C2F8BB1" w14:textId="77777777" w:rsidR="00EB2A9C" w:rsidRDefault="00F666FE">
      <w:pPr>
        <w:spacing w:after="0" w:line="276" w:lineRule="auto"/>
        <w:jc w:val="center"/>
        <w:rPr>
          <w:rFonts w:ascii="Times New Roman" w:eastAsia="Calibri" w:hAnsi="Times New Roman" w:cs="Times New Roman"/>
          <w:b/>
          <w:sz w:val="28"/>
          <w:szCs w:val="28"/>
        </w:rPr>
      </w:pPr>
      <w:r>
        <w:rPr>
          <w:rFonts w:ascii="Times New Roman" w:eastAsia="Times New Roman" w:hAnsi="Times New Roman" w:cs="Times New Roman"/>
          <w:b/>
          <w:sz w:val="28"/>
          <w:szCs w:val="28"/>
        </w:rPr>
        <w:t>РАБОЧАЯ ПРОГРАММА УЧЕБНОЙ ДИСЦИПЛИНЫ</w:t>
      </w:r>
    </w:p>
    <w:p w14:paraId="070EEAAF" w14:textId="77777777" w:rsidR="00EB2A9C" w:rsidRDefault="00EB2A9C">
      <w:pPr>
        <w:spacing w:after="0" w:line="276" w:lineRule="auto"/>
        <w:jc w:val="center"/>
        <w:rPr>
          <w:rFonts w:ascii="Times New Roman" w:eastAsia="Times New Roman" w:hAnsi="Times New Roman" w:cs="Times New Roman"/>
          <w:b/>
          <w:sz w:val="28"/>
          <w:szCs w:val="28"/>
        </w:rPr>
      </w:pPr>
    </w:p>
    <w:p w14:paraId="624DE5D5" w14:textId="77777777" w:rsidR="00EB2A9C" w:rsidRDefault="00F666FE">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ООДу.08 ИНФОРМАТИКА</w:t>
      </w:r>
    </w:p>
    <w:p w14:paraId="6177074D" w14:textId="77777777" w:rsidR="00EB2A9C" w:rsidRDefault="00EB2A9C">
      <w:pPr>
        <w:spacing w:after="0" w:line="276" w:lineRule="auto"/>
        <w:jc w:val="center"/>
        <w:rPr>
          <w:rFonts w:ascii="Times New Roman" w:eastAsia="Times New Roman" w:hAnsi="Times New Roman" w:cs="Times New Roman"/>
          <w:b/>
          <w:sz w:val="24"/>
          <w:szCs w:val="24"/>
        </w:rPr>
      </w:pPr>
    </w:p>
    <w:p w14:paraId="2E5FF688" w14:textId="77777777" w:rsidR="00EB2A9C" w:rsidRDefault="00EB2A9C">
      <w:pPr>
        <w:spacing w:after="0" w:line="276" w:lineRule="auto"/>
        <w:jc w:val="center"/>
        <w:rPr>
          <w:rFonts w:ascii="Times New Roman" w:eastAsia="Calibri" w:hAnsi="Times New Roman" w:cs="Times New Roman"/>
          <w:b/>
          <w:sz w:val="24"/>
          <w:szCs w:val="24"/>
        </w:rPr>
      </w:pPr>
    </w:p>
    <w:p w14:paraId="328185EA" w14:textId="77777777" w:rsidR="00EB2A9C" w:rsidRDefault="00EB2A9C">
      <w:pPr>
        <w:tabs>
          <w:tab w:val="left" w:pos="10317"/>
        </w:tabs>
        <w:spacing w:after="0" w:line="276" w:lineRule="auto"/>
        <w:jc w:val="center"/>
        <w:rPr>
          <w:rFonts w:ascii="Times New Roman" w:eastAsia="Calibri" w:hAnsi="Times New Roman" w:cs="Times New Roman"/>
          <w:b/>
          <w:sz w:val="24"/>
          <w:szCs w:val="24"/>
        </w:rPr>
      </w:pPr>
    </w:p>
    <w:p w14:paraId="2DFB38ED" w14:textId="77777777" w:rsidR="00EB2A9C" w:rsidRDefault="00EB2A9C">
      <w:pPr>
        <w:widowControl w:val="0"/>
        <w:spacing w:after="0" w:line="276" w:lineRule="auto"/>
        <w:jc w:val="center"/>
        <w:rPr>
          <w:rFonts w:ascii="Times New Roman" w:eastAsia="Calibri" w:hAnsi="Times New Roman" w:cs="Times New Roman"/>
          <w:b/>
          <w:caps/>
          <w:sz w:val="24"/>
          <w:szCs w:val="24"/>
        </w:rPr>
      </w:pPr>
    </w:p>
    <w:p w14:paraId="19C3AA8D" w14:textId="77777777" w:rsidR="00EB2A9C" w:rsidRDefault="00EB2A9C">
      <w:pPr>
        <w:spacing w:after="0" w:line="276" w:lineRule="auto"/>
        <w:ind w:firstLine="363"/>
        <w:jc w:val="center"/>
        <w:rPr>
          <w:rFonts w:ascii="Times New Roman" w:eastAsia="Calibri" w:hAnsi="Times New Roman" w:cs="Times New Roman"/>
          <w:bCs/>
          <w:sz w:val="24"/>
          <w:szCs w:val="24"/>
        </w:rPr>
      </w:pPr>
    </w:p>
    <w:p w14:paraId="02729D85"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0211B6EF"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7CA3AA77"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2DCF9E8C"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110234DB"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1CB280CA" w14:textId="77777777" w:rsidR="00EB2A9C" w:rsidRDefault="00EB2A9C">
      <w:pPr>
        <w:tabs>
          <w:tab w:val="left" w:pos="10317"/>
        </w:tabs>
        <w:spacing w:after="0" w:line="276" w:lineRule="auto"/>
        <w:rPr>
          <w:rFonts w:ascii="Times New Roman" w:eastAsia="Calibri" w:hAnsi="Times New Roman" w:cs="Times New Roman"/>
          <w:bCs/>
          <w:sz w:val="24"/>
          <w:szCs w:val="24"/>
        </w:rPr>
      </w:pPr>
    </w:p>
    <w:p w14:paraId="070386F3"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2D5CC948"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5BA2A10D"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09095E05"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4768A7AE" w14:textId="77777777" w:rsidR="00EB2A9C" w:rsidRDefault="00EB2A9C">
      <w:pPr>
        <w:tabs>
          <w:tab w:val="left" w:pos="10317"/>
        </w:tabs>
        <w:spacing w:after="0" w:line="276" w:lineRule="auto"/>
        <w:ind w:firstLine="363"/>
        <w:jc w:val="center"/>
        <w:rPr>
          <w:rFonts w:ascii="Times New Roman" w:eastAsia="Calibri" w:hAnsi="Times New Roman" w:cs="Times New Roman"/>
          <w:bCs/>
          <w:sz w:val="24"/>
          <w:szCs w:val="24"/>
        </w:rPr>
      </w:pPr>
    </w:p>
    <w:p w14:paraId="14F58B17" w14:textId="77777777" w:rsidR="00EB2A9C" w:rsidRDefault="00F666FE">
      <w:pPr>
        <w:pBdr>
          <w:top w:val="none" w:sz="4" w:space="0" w:color="000000"/>
          <w:left w:val="none" w:sz="4" w:space="0" w:color="000000"/>
          <w:bottom w:val="none" w:sz="4" w:space="0" w:color="000000"/>
          <w:right w:val="none" w:sz="4" w:space="0" w:color="000000"/>
        </w:pBdr>
        <w:tabs>
          <w:tab w:val="left" w:pos="10317"/>
        </w:tabs>
        <w:spacing w:before="240" w:after="0" w:line="65" w:lineRule="atLeast"/>
        <w:ind w:firstLine="363"/>
        <w:jc w:val="center"/>
      </w:pPr>
      <w:r>
        <w:rPr>
          <w:rFonts w:ascii="Times New Roman" w:eastAsia="Times New Roman" w:hAnsi="Times New Roman" w:cs="Times New Roman"/>
          <w:color w:val="000000"/>
          <w:sz w:val="24"/>
        </w:rPr>
        <w:t>г. Красногорск</w:t>
      </w:r>
    </w:p>
    <w:p w14:paraId="2AE5B2C5" w14:textId="5F1FF527" w:rsidR="00EB2A9C" w:rsidRDefault="00F666FE">
      <w:pPr>
        <w:tabs>
          <w:tab w:val="left" w:pos="10317"/>
        </w:tabs>
        <w:spacing w:after="0" w:line="276" w:lineRule="auto"/>
        <w:ind w:firstLine="363"/>
        <w:jc w:val="center"/>
        <w:rPr>
          <w:rFonts w:ascii="Times New Roman" w:eastAsia="Calibri" w:hAnsi="Times New Roman" w:cs="Times New Roman"/>
          <w:bCs/>
          <w:sz w:val="24"/>
          <w:szCs w:val="24"/>
        </w:rPr>
      </w:pPr>
      <w:r>
        <w:rPr>
          <w:rFonts w:ascii="Times New Roman" w:eastAsia="Times New Roman" w:hAnsi="Times New Roman" w:cs="Times New Roman"/>
          <w:color w:val="000000"/>
          <w:sz w:val="24"/>
        </w:rPr>
        <w:t>202</w:t>
      </w:r>
      <w:r w:rsidR="00434F9B">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 xml:space="preserve"> год</w:t>
      </w:r>
      <w:r>
        <w:rPr>
          <w:rFonts w:ascii="Times New Roman" w:eastAsia="Calibri" w:hAnsi="Times New Roman" w:cs="Times New Roman"/>
          <w:b/>
          <w:bCs/>
          <w:sz w:val="24"/>
          <w:szCs w:val="24"/>
        </w:rPr>
        <w:br w:type="page" w:clear="all"/>
      </w:r>
    </w:p>
    <w:p w14:paraId="7645648D" w14:textId="411B627E" w:rsidR="00434F9B" w:rsidRPr="007168CE" w:rsidRDefault="00434F9B" w:rsidP="00434F9B">
      <w:pPr>
        <w:spacing w:after="0"/>
        <w:ind w:firstLine="709"/>
        <w:jc w:val="both"/>
        <w:rPr>
          <w:rFonts w:ascii="Times New Roman" w:hAnsi="Times New Roman" w:cs="Times New Roman"/>
          <w:sz w:val="24"/>
          <w:szCs w:val="24"/>
        </w:rPr>
      </w:pPr>
      <w:r w:rsidRPr="007168CE">
        <w:rPr>
          <w:rFonts w:ascii="Times New Roman" w:hAnsi="Times New Roman" w:cs="Times New Roman"/>
          <w:color w:val="0C0D0E"/>
          <w:spacing w:val="2"/>
          <w:sz w:val="24"/>
          <w:szCs w:val="24"/>
          <w:shd w:val="clear" w:color="auto" w:fill="FFFFFF"/>
        </w:rPr>
        <w:lastRenderedPageBreak/>
        <w:t xml:space="preserve">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(в действующей редакции), Федеральной образовательной программы среднего общего образования, утвержденной приказом Министерства просвещения Российской Федерации от 18 мая 2023г. №371, с учетом требований федерального государственного образовательного стандарта среднего профессионального образования, утвержденного Приказом Министерства образования и науки РФ от 09.12.2016 г. № 1553 "Об утверждении федерального государственного образовательного стандарта среднего профессионального образования по специальности 10.02.05 «Обеспечение информационной безопасности автоматизированных систем», примерной программы общеобразовательной учебной дисциплины </w:t>
      </w:r>
      <w:r w:rsidRPr="007168CE">
        <w:rPr>
          <w:rStyle w:val="bold"/>
          <w:rFonts w:ascii="Times New Roman" w:hAnsi="Times New Roman" w:cs="Times New Roman"/>
          <w:b/>
          <w:bCs/>
          <w:color w:val="0C0D0E"/>
          <w:spacing w:val="2"/>
          <w:sz w:val="24"/>
          <w:szCs w:val="24"/>
          <w:shd w:val="clear" w:color="auto" w:fill="FFFFFF"/>
        </w:rPr>
        <w:t>«</w:t>
      </w:r>
      <w:r>
        <w:rPr>
          <w:rStyle w:val="bold"/>
          <w:rFonts w:ascii="Times New Roman" w:hAnsi="Times New Roman" w:cs="Times New Roman"/>
          <w:b/>
          <w:bCs/>
          <w:color w:val="0C0D0E"/>
          <w:spacing w:val="2"/>
          <w:sz w:val="24"/>
          <w:szCs w:val="24"/>
          <w:shd w:val="clear" w:color="auto" w:fill="FFFFFF"/>
        </w:rPr>
        <w:t>Информатика</w:t>
      </w:r>
      <w:r w:rsidRPr="007168CE">
        <w:rPr>
          <w:rStyle w:val="bold"/>
          <w:rFonts w:ascii="Times New Roman" w:hAnsi="Times New Roman" w:cs="Times New Roman"/>
          <w:b/>
          <w:bCs/>
          <w:color w:val="0C0D0E"/>
          <w:spacing w:val="2"/>
          <w:sz w:val="24"/>
          <w:szCs w:val="24"/>
          <w:shd w:val="clear" w:color="auto" w:fill="FFFFFF"/>
        </w:rPr>
        <w:t>»</w:t>
      </w:r>
      <w:r w:rsidRPr="007168CE">
        <w:rPr>
          <w:rFonts w:ascii="Times New Roman" w:hAnsi="Times New Roman" w:cs="Times New Roman"/>
          <w:color w:val="0C0D0E"/>
          <w:spacing w:val="2"/>
          <w:sz w:val="24"/>
          <w:szCs w:val="24"/>
          <w:shd w:val="clear" w:color="auto" w:fill="FFFFFF"/>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p>
    <w:p w14:paraId="51E828C6" w14:textId="77777777" w:rsidR="00EB2A9C" w:rsidRDefault="00EB2A9C">
      <w:pPr>
        <w:spacing w:before="77"/>
        <w:ind w:right="106" w:firstLine="720"/>
        <w:jc w:val="both"/>
        <w:rPr>
          <w:rFonts w:ascii="Times New Roman" w:hAnsi="Times New Roman"/>
          <w:sz w:val="24"/>
          <w:szCs w:val="24"/>
        </w:rPr>
      </w:pPr>
    </w:p>
    <w:p w14:paraId="52712179" w14:textId="77777777" w:rsidR="00EB2A9C" w:rsidRDefault="00EB2A9C">
      <w:pPr>
        <w:spacing w:before="77"/>
        <w:ind w:right="106" w:firstLine="720"/>
        <w:jc w:val="both"/>
        <w:rPr>
          <w:rFonts w:ascii="Times New Roman" w:hAnsi="Times New Roman"/>
          <w:sz w:val="24"/>
          <w:szCs w:val="24"/>
        </w:rPr>
      </w:pPr>
    </w:p>
    <w:p w14:paraId="591E0E39" w14:textId="77777777" w:rsidR="00EB2A9C" w:rsidRDefault="00EB2A9C">
      <w:pPr>
        <w:spacing w:before="77"/>
        <w:ind w:right="106" w:firstLine="720"/>
        <w:jc w:val="both"/>
      </w:pPr>
    </w:p>
    <w:p w14:paraId="711496CB" w14:textId="77777777" w:rsidR="00EB2A9C" w:rsidRDefault="00F666FE">
      <w:pPr>
        <w:widowControl w:val="0"/>
        <w:spacing w:after="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Организация-разработчик:</w:t>
      </w:r>
    </w:p>
    <w:p w14:paraId="3DE9CDC7" w14:textId="77777777" w:rsidR="00EB2A9C" w:rsidRDefault="00EB2A9C">
      <w:pPr>
        <w:widowControl w:val="0"/>
        <w:spacing w:before="7" w:after="0" w:line="240" w:lineRule="auto"/>
        <w:rPr>
          <w:rFonts w:ascii="Times New Roman" w:eastAsia="Times New Roman" w:hAnsi="Times New Roman" w:cs="Times New Roman"/>
          <w:b/>
          <w:sz w:val="23"/>
          <w:szCs w:val="24"/>
        </w:rPr>
      </w:pPr>
    </w:p>
    <w:p w14:paraId="4D8811A6" w14:textId="77777777" w:rsidR="00EB2A9C" w:rsidRDefault="00F666F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Государственное</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бюджетное</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профессиональное</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образовательное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учреждение</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Московской</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области</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«Красногорский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колледж»</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(ГБПОУ</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МО</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«Красногорский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колледж»)</w:t>
      </w:r>
    </w:p>
    <w:p w14:paraId="7819FCA5" w14:textId="77777777" w:rsidR="00EB2A9C" w:rsidRDefault="00EB2A9C">
      <w:pPr>
        <w:widowControl w:val="0"/>
        <w:spacing w:after="0" w:line="240" w:lineRule="auto"/>
        <w:rPr>
          <w:rFonts w:ascii="Times New Roman" w:eastAsia="Times New Roman" w:hAnsi="Times New Roman" w:cs="Times New Roman"/>
          <w:sz w:val="26"/>
          <w:szCs w:val="24"/>
        </w:rPr>
      </w:pPr>
    </w:p>
    <w:p w14:paraId="17FE4300" w14:textId="77777777" w:rsidR="00EB2A9C" w:rsidRDefault="00F666FE">
      <w:pPr>
        <w:spacing w:line="278" w:lineRule="auto"/>
        <w:ind w:right="681"/>
        <w:jc w:val="both"/>
        <w:rPr>
          <w:rFonts w:ascii="Times New Roman" w:hAnsi="Times New Roman"/>
          <w:sz w:val="24"/>
          <w:szCs w:val="24"/>
        </w:rPr>
      </w:pPr>
      <w:r>
        <w:rPr>
          <w:rFonts w:ascii="Times New Roman" w:hAnsi="Times New Roman"/>
          <w:b/>
          <w:sz w:val="24"/>
          <w:szCs w:val="24"/>
        </w:rPr>
        <w:t>Разработчик</w:t>
      </w:r>
      <w:r>
        <w:rPr>
          <w:rFonts w:ascii="Times New Roman" w:hAnsi="Times New Roman"/>
          <w:sz w:val="24"/>
          <w:szCs w:val="24"/>
        </w:rPr>
        <w:t xml:space="preserve">: Горина Ольга Викторовна, преподаватель </w:t>
      </w:r>
      <w:r>
        <w:rPr>
          <w:rFonts w:ascii="Times New Roman" w:eastAsia="Times New Roman" w:hAnsi="Times New Roman" w:cs="Times New Roman"/>
          <w:sz w:val="24"/>
          <w:szCs w:val="24"/>
          <w:lang w:eastAsia="ru-RU"/>
        </w:rPr>
        <w:t>общеобразовательного цикла</w:t>
      </w:r>
      <w:r>
        <w:rPr>
          <w:rFonts w:ascii="Times New Roman" w:hAnsi="Times New Roman"/>
          <w:sz w:val="24"/>
          <w:szCs w:val="24"/>
        </w:rPr>
        <w:t xml:space="preserve"> ГБПОУ МО «Красногорский колледж» высшей квалификационной категории.</w:t>
      </w:r>
    </w:p>
    <w:p w14:paraId="105D10A0" w14:textId="77777777" w:rsidR="00EB2A9C" w:rsidRDefault="00EB2A9C">
      <w:pPr>
        <w:spacing w:line="278" w:lineRule="auto"/>
        <w:ind w:right="681"/>
        <w:jc w:val="both"/>
        <w:rPr>
          <w:rFonts w:ascii="Times New Roman" w:hAnsi="Times New Roman"/>
          <w:sz w:val="24"/>
          <w:szCs w:val="24"/>
        </w:rPr>
      </w:pPr>
    </w:p>
    <w:p w14:paraId="5D537163" w14:textId="77777777" w:rsidR="00EB2A9C" w:rsidRDefault="00EB2A9C">
      <w:pPr>
        <w:spacing w:line="278" w:lineRule="auto"/>
        <w:ind w:right="681"/>
        <w:jc w:val="both"/>
        <w:rPr>
          <w:rFonts w:ascii="Times New Roman" w:hAnsi="Times New Roman"/>
          <w:sz w:val="24"/>
          <w:szCs w:val="24"/>
        </w:rPr>
      </w:pPr>
    </w:p>
    <w:p w14:paraId="2450283D" w14:textId="77777777" w:rsidR="00434F9B" w:rsidRDefault="00434F9B" w:rsidP="00434F9B">
      <w:pPr>
        <w:jc w:val="center"/>
        <w:rPr>
          <w:rFonts w:ascii="Times New Roman" w:hAnsi="Times New Roman"/>
          <w:b/>
          <w:sz w:val="28"/>
          <w:szCs w:val="28"/>
        </w:rPr>
      </w:pPr>
    </w:p>
    <w:tbl>
      <w:tblPr>
        <w:tblW w:w="9855" w:type="dxa"/>
        <w:jc w:val="center"/>
        <w:tblLayout w:type="fixed"/>
        <w:tblCellMar>
          <w:top w:w="49" w:type="dxa"/>
          <w:left w:w="0" w:type="dxa"/>
          <w:right w:w="0" w:type="dxa"/>
        </w:tblCellMar>
        <w:tblLook w:val="0000" w:firstRow="0" w:lastRow="0" w:firstColumn="0" w:lastColumn="0" w:noHBand="0" w:noVBand="0"/>
      </w:tblPr>
      <w:tblGrid>
        <w:gridCol w:w="5069"/>
        <w:gridCol w:w="425"/>
        <w:gridCol w:w="4361"/>
      </w:tblGrid>
      <w:tr w:rsidR="00434F9B" w14:paraId="51D223B3" w14:textId="77777777" w:rsidTr="00DC5E87">
        <w:trPr>
          <w:trHeight w:val="3081"/>
          <w:jc w:val="center"/>
        </w:trPr>
        <w:tc>
          <w:tcPr>
            <w:tcW w:w="5069" w:type="dxa"/>
          </w:tcPr>
          <w:p w14:paraId="3224839A" w14:textId="77777777" w:rsidR="00434F9B" w:rsidRDefault="00434F9B" w:rsidP="00DC5E87">
            <w:pPr>
              <w:spacing w:after="0" w:line="252" w:lineRule="auto"/>
              <w:ind w:left="202"/>
              <w:rPr>
                <w:rFonts w:ascii="Times New Roman" w:hAnsi="Times New Roman"/>
                <w:sz w:val="24"/>
                <w:szCs w:val="24"/>
              </w:rPr>
            </w:pPr>
            <w:r>
              <w:rPr>
                <w:rFonts w:ascii="Times New Roman" w:hAnsi="Times New Roman"/>
                <w:b/>
                <w:sz w:val="24"/>
                <w:szCs w:val="24"/>
              </w:rPr>
              <w:t>РАССМОТРЕНА И СОГЛАСОВАНА</w:t>
            </w:r>
          </w:p>
          <w:p w14:paraId="3DD983D0" w14:textId="77777777" w:rsidR="00434F9B" w:rsidRDefault="00434F9B" w:rsidP="00DC5E87">
            <w:pPr>
              <w:spacing w:after="0"/>
              <w:ind w:left="202" w:right="563"/>
              <w:rPr>
                <w:rFonts w:ascii="Times New Roman" w:hAnsi="Times New Roman"/>
                <w:sz w:val="24"/>
                <w:szCs w:val="24"/>
              </w:rPr>
            </w:pPr>
          </w:p>
          <w:p w14:paraId="5CA2865F" w14:textId="77777777" w:rsidR="00434F9B" w:rsidRDefault="00434F9B" w:rsidP="00DC5E87">
            <w:pPr>
              <w:spacing w:after="0"/>
              <w:ind w:left="202" w:right="563"/>
              <w:rPr>
                <w:rFonts w:ascii="Times New Roman" w:hAnsi="Times New Roman"/>
                <w:sz w:val="24"/>
                <w:szCs w:val="24"/>
              </w:rPr>
            </w:pPr>
            <w:r>
              <w:rPr>
                <w:rFonts w:ascii="Times New Roman" w:hAnsi="Times New Roman"/>
                <w:sz w:val="24"/>
                <w:szCs w:val="24"/>
              </w:rPr>
              <w:t xml:space="preserve">На заседании методического объединения ГБПОУ МО «Красногорский колледж»  </w:t>
            </w:r>
          </w:p>
          <w:p w14:paraId="6209D31C" w14:textId="77777777" w:rsidR="00434F9B" w:rsidRDefault="00434F9B" w:rsidP="00DC5E87">
            <w:pPr>
              <w:spacing w:after="147" w:line="252" w:lineRule="auto"/>
              <w:rPr>
                <w:rFonts w:ascii="Times New Roman" w:hAnsi="Times New Roman"/>
                <w:sz w:val="24"/>
                <w:szCs w:val="24"/>
              </w:rPr>
            </w:pPr>
            <w:r>
              <w:rPr>
                <w:rFonts w:ascii="Times New Roman" w:hAnsi="Times New Roman"/>
                <w:sz w:val="24"/>
                <w:szCs w:val="24"/>
              </w:rPr>
              <w:t xml:space="preserve">   от 16.04.2025 г. Протокол № 1 </w:t>
            </w:r>
          </w:p>
          <w:p w14:paraId="2DF4C8E4" w14:textId="77777777" w:rsidR="00434F9B" w:rsidRDefault="00434F9B" w:rsidP="00DC5E87">
            <w:pPr>
              <w:spacing w:after="0" w:line="252" w:lineRule="auto"/>
              <w:ind w:left="142" w:right="72"/>
            </w:pPr>
            <w:r>
              <w:rPr>
                <w:rFonts w:ascii="Times New Roman" w:hAnsi="Times New Roman"/>
                <w:sz w:val="24"/>
                <w:szCs w:val="24"/>
              </w:rPr>
              <w:t xml:space="preserve">Научно-методическим советом ГБПОУ МО «Красногорский колледж»  </w:t>
            </w:r>
          </w:p>
          <w:p w14:paraId="22CBA600" w14:textId="77777777" w:rsidR="00434F9B" w:rsidRDefault="00434F9B"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от 17.04.2025г. Протокол № 2 </w:t>
            </w:r>
          </w:p>
          <w:p w14:paraId="79AC194D" w14:textId="77777777" w:rsidR="00434F9B" w:rsidRDefault="00434F9B" w:rsidP="00DC5E87">
            <w:pPr>
              <w:spacing w:after="147" w:line="252" w:lineRule="auto"/>
              <w:ind w:firstLine="142"/>
            </w:pPr>
          </w:p>
          <w:p w14:paraId="5A538DDE" w14:textId="77777777" w:rsidR="00434F9B" w:rsidRDefault="00434F9B" w:rsidP="00DC5E87">
            <w:pPr>
              <w:spacing w:after="0" w:line="252" w:lineRule="auto"/>
              <w:rPr>
                <w:rFonts w:ascii="Times New Roman" w:hAnsi="Times New Roman"/>
                <w:sz w:val="24"/>
                <w:szCs w:val="24"/>
              </w:rPr>
            </w:pPr>
          </w:p>
        </w:tc>
        <w:tc>
          <w:tcPr>
            <w:tcW w:w="425" w:type="dxa"/>
            <w:vAlign w:val="bottom"/>
          </w:tcPr>
          <w:p w14:paraId="527650E5" w14:textId="77777777" w:rsidR="00434F9B" w:rsidRDefault="00434F9B" w:rsidP="00DC5E87">
            <w:pPr>
              <w:spacing w:after="0" w:line="252" w:lineRule="auto"/>
              <w:rPr>
                <w:rFonts w:ascii="Times New Roman" w:hAnsi="Times New Roman"/>
                <w:sz w:val="24"/>
                <w:szCs w:val="24"/>
              </w:rPr>
            </w:pPr>
          </w:p>
        </w:tc>
        <w:tc>
          <w:tcPr>
            <w:tcW w:w="4361" w:type="dxa"/>
          </w:tcPr>
          <w:p w14:paraId="200A3377" w14:textId="77777777" w:rsidR="00434F9B" w:rsidRDefault="00434F9B" w:rsidP="00DC5E87">
            <w:pPr>
              <w:spacing w:after="0" w:line="252" w:lineRule="auto"/>
              <w:rPr>
                <w:rFonts w:ascii="Times New Roman" w:hAnsi="Times New Roman"/>
                <w:sz w:val="24"/>
                <w:szCs w:val="24"/>
              </w:rPr>
            </w:pPr>
            <w:r>
              <w:rPr>
                <w:rFonts w:ascii="Times New Roman" w:hAnsi="Times New Roman"/>
                <w:b/>
                <w:sz w:val="24"/>
                <w:szCs w:val="24"/>
              </w:rPr>
              <w:t>ОДОБРЕНА И УТВЕРЖДЕНА</w:t>
            </w:r>
          </w:p>
          <w:p w14:paraId="426520A4" w14:textId="77777777" w:rsidR="00434F9B" w:rsidRDefault="00434F9B" w:rsidP="00DC5E87">
            <w:pPr>
              <w:spacing w:after="0" w:line="252" w:lineRule="auto"/>
              <w:ind w:left="142" w:right="72"/>
              <w:rPr>
                <w:rFonts w:ascii="Times New Roman" w:hAnsi="Times New Roman"/>
                <w:sz w:val="24"/>
                <w:szCs w:val="24"/>
              </w:rPr>
            </w:pPr>
          </w:p>
          <w:p w14:paraId="3CA20733" w14:textId="77777777" w:rsidR="00434F9B" w:rsidRDefault="00434F9B"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Педагогическим советом ГБПОУ МО «Красногорский колледж» </w:t>
            </w:r>
          </w:p>
          <w:p w14:paraId="2EFAFE47" w14:textId="77777777" w:rsidR="00434F9B" w:rsidRDefault="00434F9B" w:rsidP="00DC5E87">
            <w:pPr>
              <w:spacing w:after="0" w:line="252" w:lineRule="auto"/>
              <w:ind w:left="142" w:right="72"/>
              <w:rPr>
                <w:rFonts w:ascii="Times New Roman" w:hAnsi="Times New Roman"/>
                <w:sz w:val="24"/>
                <w:szCs w:val="24"/>
              </w:rPr>
            </w:pPr>
            <w:r>
              <w:rPr>
                <w:rFonts w:ascii="Times New Roman" w:hAnsi="Times New Roman"/>
                <w:sz w:val="24"/>
                <w:szCs w:val="24"/>
              </w:rPr>
              <w:t>от 18.04.2025 г. Протокол № 1</w:t>
            </w:r>
          </w:p>
          <w:p w14:paraId="6DF9BFF5" w14:textId="77777777" w:rsidR="00434F9B" w:rsidRDefault="00434F9B" w:rsidP="00DC5E87">
            <w:pPr>
              <w:spacing w:after="0" w:line="252" w:lineRule="auto"/>
              <w:ind w:left="142" w:right="72"/>
              <w:rPr>
                <w:rFonts w:ascii="Times New Roman" w:hAnsi="Times New Roman"/>
                <w:sz w:val="24"/>
                <w:szCs w:val="24"/>
              </w:rPr>
            </w:pPr>
          </w:p>
          <w:p w14:paraId="214615DD" w14:textId="77777777" w:rsidR="00434F9B" w:rsidRDefault="00434F9B" w:rsidP="00DC5E87">
            <w:pPr>
              <w:spacing w:after="0" w:line="252" w:lineRule="auto"/>
              <w:ind w:left="142" w:right="72"/>
              <w:rPr>
                <w:rFonts w:ascii="Times New Roman" w:hAnsi="Times New Roman"/>
                <w:sz w:val="24"/>
                <w:szCs w:val="24"/>
              </w:rPr>
            </w:pPr>
            <w:r>
              <w:rPr>
                <w:rFonts w:ascii="Times New Roman" w:hAnsi="Times New Roman"/>
                <w:sz w:val="24"/>
                <w:szCs w:val="24"/>
              </w:rPr>
              <w:t>Приказом директора колледжа ГБПОУ МО «Красногорский колледж»</w:t>
            </w:r>
          </w:p>
          <w:p w14:paraId="18C17C81" w14:textId="77777777" w:rsidR="00434F9B" w:rsidRDefault="00434F9B" w:rsidP="00DC5E87">
            <w:pPr>
              <w:spacing w:after="0" w:line="252" w:lineRule="auto"/>
              <w:ind w:left="142" w:right="72"/>
              <w:rPr>
                <w:rFonts w:ascii="Times New Roman" w:hAnsi="Times New Roman"/>
                <w:sz w:val="24"/>
                <w:szCs w:val="24"/>
              </w:rPr>
            </w:pPr>
            <w:r>
              <w:rPr>
                <w:rFonts w:ascii="Times New Roman" w:hAnsi="Times New Roman"/>
                <w:sz w:val="24"/>
                <w:szCs w:val="24"/>
              </w:rPr>
              <w:t>от  25.04.2025г. № 811/1</w:t>
            </w:r>
          </w:p>
        </w:tc>
      </w:tr>
    </w:tbl>
    <w:p w14:paraId="76FBE5DA" w14:textId="77777777" w:rsidR="00EB2A9C" w:rsidRDefault="00EB2A9C">
      <w:pPr>
        <w:spacing w:after="0" w:line="276" w:lineRule="auto"/>
        <w:jc w:val="both"/>
        <w:rPr>
          <w:rFonts w:ascii="Times New Roman" w:eastAsia="Calibri" w:hAnsi="Times New Roman" w:cs="Times New Roman"/>
          <w:sz w:val="24"/>
          <w:szCs w:val="24"/>
          <w:lang w:eastAsia="ru-RU"/>
        </w:rPr>
      </w:pPr>
    </w:p>
    <w:p w14:paraId="6DF4E99E" w14:textId="77777777" w:rsidR="00354B78" w:rsidRDefault="00354B78">
      <w:pPr>
        <w:spacing w:after="200" w:line="276" w:lineRule="auto"/>
        <w:jc w:val="center"/>
        <w:rPr>
          <w:rFonts w:ascii="Times New Roman" w:eastAsia="Times New Roman" w:hAnsi="Times New Roman" w:cs="Times New Roman"/>
          <w:b/>
          <w:sz w:val="24"/>
          <w:szCs w:val="24"/>
          <w:lang w:eastAsia="ru-RU"/>
        </w:rPr>
      </w:pPr>
    </w:p>
    <w:p w14:paraId="661504ED" w14:textId="57D6FEAC" w:rsidR="00EB2A9C" w:rsidRDefault="00F666FE">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СОДЕРЖАНИЕ</w:t>
      </w:r>
    </w:p>
    <w:p w14:paraId="32A2180E" w14:textId="77777777" w:rsidR="003D0F09" w:rsidRDefault="003D0F09">
      <w:pPr>
        <w:spacing w:after="200" w:line="276" w:lineRule="auto"/>
        <w:jc w:val="center"/>
        <w:rPr>
          <w:rFonts w:ascii="Times New Roman" w:eastAsia="Times New Roman" w:hAnsi="Times New Roman" w:cs="Times New Roman"/>
          <w:b/>
          <w:bCs/>
          <w:sz w:val="24"/>
          <w:szCs w:val="24"/>
          <w:lang w:eastAsia="ru-RU"/>
        </w:rPr>
      </w:pPr>
    </w:p>
    <w:tbl>
      <w:tblPr>
        <w:tblStyle w:val="TableNormal"/>
        <w:tblW w:w="0" w:type="auto"/>
        <w:tblInd w:w="325" w:type="dxa"/>
        <w:tblLayout w:type="fixed"/>
        <w:tblLook w:val="01E0" w:firstRow="1" w:lastRow="1" w:firstColumn="1" w:lastColumn="1" w:noHBand="0" w:noVBand="0"/>
      </w:tblPr>
      <w:tblGrid>
        <w:gridCol w:w="7829"/>
        <w:gridCol w:w="946"/>
      </w:tblGrid>
      <w:tr w:rsidR="003D0F09" w14:paraId="2F0F1F7B" w14:textId="77777777" w:rsidTr="001F36EB">
        <w:trPr>
          <w:trHeight w:val="804"/>
        </w:trPr>
        <w:tc>
          <w:tcPr>
            <w:tcW w:w="7829" w:type="dxa"/>
          </w:tcPr>
          <w:p w14:paraId="1731385A" w14:textId="77777777" w:rsidR="003D0F09" w:rsidRPr="00440D1B" w:rsidRDefault="003D0F09" w:rsidP="003D0F09">
            <w:pPr>
              <w:pStyle w:val="TableParagraph"/>
              <w:numPr>
                <w:ilvl w:val="0"/>
                <w:numId w:val="22"/>
              </w:numPr>
              <w:tabs>
                <w:tab w:val="left" w:pos="255"/>
                <w:tab w:val="left" w:pos="1791"/>
                <w:tab w:val="left" w:pos="4367"/>
                <w:tab w:val="left" w:pos="5809"/>
              </w:tabs>
              <w:spacing w:line="276" w:lineRule="auto"/>
              <w:ind w:left="560" w:right="222" w:hanging="360"/>
              <w:jc w:val="both"/>
              <w:rPr>
                <w:sz w:val="24"/>
                <w:szCs w:val="24"/>
              </w:rPr>
            </w:pPr>
            <w:r w:rsidRPr="00440D1B">
              <w:rPr>
                <w:sz w:val="24"/>
                <w:szCs w:val="24"/>
              </w:rPr>
              <w:t xml:space="preserve">ОБЩАЯ ХАРАКТЕРИСТИКА РАБОЧЕЙ </w:t>
            </w:r>
            <w:r w:rsidRPr="00440D1B">
              <w:rPr>
                <w:spacing w:val="-2"/>
                <w:sz w:val="24"/>
                <w:szCs w:val="24"/>
              </w:rPr>
              <w:t xml:space="preserve">ПРОГРАММЫ </w:t>
            </w:r>
            <w:r w:rsidRPr="00440D1B">
              <w:rPr>
                <w:sz w:val="24"/>
                <w:szCs w:val="24"/>
              </w:rPr>
              <w:t>ОБЩЕОБРАЗОВАТЕЛЬНОЙ ДИСЦИПЛИНЫ</w:t>
            </w:r>
          </w:p>
        </w:tc>
        <w:tc>
          <w:tcPr>
            <w:tcW w:w="946" w:type="dxa"/>
          </w:tcPr>
          <w:p w14:paraId="564BA53E" w14:textId="77777777" w:rsidR="003D0F09" w:rsidRPr="00440D1B" w:rsidRDefault="003D0F09" w:rsidP="001F36EB">
            <w:pPr>
              <w:pStyle w:val="TableParagraph"/>
              <w:spacing w:line="276" w:lineRule="auto"/>
              <w:ind w:left="0" w:right="222"/>
              <w:jc w:val="center"/>
              <w:rPr>
                <w:sz w:val="24"/>
                <w:szCs w:val="24"/>
              </w:rPr>
            </w:pPr>
            <w:r w:rsidRPr="00440D1B">
              <w:rPr>
                <w:sz w:val="24"/>
                <w:szCs w:val="24"/>
              </w:rPr>
              <w:t>4</w:t>
            </w:r>
          </w:p>
        </w:tc>
      </w:tr>
      <w:tr w:rsidR="003D0F09" w14:paraId="3F0E99CA" w14:textId="77777777" w:rsidTr="001F36EB">
        <w:trPr>
          <w:trHeight w:val="700"/>
        </w:trPr>
        <w:tc>
          <w:tcPr>
            <w:tcW w:w="7829" w:type="dxa"/>
          </w:tcPr>
          <w:p w14:paraId="723770FF" w14:textId="77777777" w:rsidR="003D0F09" w:rsidRPr="00440D1B" w:rsidRDefault="003D0F09" w:rsidP="001F36EB">
            <w:pPr>
              <w:pStyle w:val="TableParagraph"/>
              <w:tabs>
                <w:tab w:val="left" w:pos="255"/>
              </w:tabs>
              <w:spacing w:line="276" w:lineRule="auto"/>
              <w:ind w:left="0" w:right="222"/>
              <w:jc w:val="both"/>
              <w:rPr>
                <w:sz w:val="24"/>
                <w:szCs w:val="24"/>
              </w:rPr>
            </w:pPr>
            <w:r w:rsidRPr="00440D1B">
              <w:rPr>
                <w:sz w:val="24"/>
                <w:szCs w:val="24"/>
              </w:rPr>
              <w:t>2</w:t>
            </w:r>
            <w:r w:rsidRPr="00440D1B">
              <w:rPr>
                <w:b/>
                <w:sz w:val="24"/>
                <w:szCs w:val="24"/>
              </w:rPr>
              <w:t xml:space="preserve">. </w:t>
            </w:r>
            <w:r w:rsidRPr="00440D1B">
              <w:rPr>
                <w:sz w:val="24"/>
                <w:szCs w:val="24"/>
              </w:rPr>
              <w:t xml:space="preserve">СТРУКТУРА И СОДЕРЖАНИЕ </w:t>
            </w:r>
            <w:r w:rsidRPr="00440D1B">
              <w:rPr>
                <w:spacing w:val="-2"/>
                <w:sz w:val="24"/>
                <w:szCs w:val="24"/>
              </w:rPr>
              <w:t xml:space="preserve">ОБЩЕОБРАЗОВАТЕЛЬНОЙ </w:t>
            </w:r>
            <w:r w:rsidRPr="00440D1B">
              <w:rPr>
                <w:sz w:val="24"/>
                <w:szCs w:val="24"/>
              </w:rPr>
              <w:t>ДИСЦИПЛИНЫ</w:t>
            </w:r>
          </w:p>
        </w:tc>
        <w:tc>
          <w:tcPr>
            <w:tcW w:w="946" w:type="dxa"/>
          </w:tcPr>
          <w:p w14:paraId="53F6D322" w14:textId="707CC131" w:rsidR="003D0F09" w:rsidRPr="00440D1B" w:rsidRDefault="003D0F09" w:rsidP="00434F9B">
            <w:pPr>
              <w:pStyle w:val="TableParagraph"/>
              <w:spacing w:line="276" w:lineRule="auto"/>
              <w:ind w:left="0" w:right="222"/>
              <w:jc w:val="center"/>
              <w:rPr>
                <w:sz w:val="24"/>
                <w:szCs w:val="24"/>
              </w:rPr>
            </w:pPr>
            <w:r>
              <w:rPr>
                <w:sz w:val="24"/>
                <w:szCs w:val="24"/>
              </w:rPr>
              <w:t>1</w:t>
            </w:r>
            <w:r w:rsidR="00434F9B">
              <w:rPr>
                <w:sz w:val="24"/>
                <w:szCs w:val="24"/>
              </w:rPr>
              <w:t>3</w:t>
            </w:r>
          </w:p>
        </w:tc>
      </w:tr>
      <w:tr w:rsidR="003D0F09" w14:paraId="22EA032E" w14:textId="77777777" w:rsidTr="001F36EB">
        <w:trPr>
          <w:trHeight w:val="804"/>
        </w:trPr>
        <w:tc>
          <w:tcPr>
            <w:tcW w:w="7829" w:type="dxa"/>
          </w:tcPr>
          <w:p w14:paraId="2E2EBD70" w14:textId="77777777" w:rsidR="003D0F09" w:rsidRPr="00440D1B" w:rsidRDefault="003D0F09" w:rsidP="001F36EB">
            <w:pPr>
              <w:pStyle w:val="TableParagraph"/>
              <w:tabs>
                <w:tab w:val="left" w:pos="255"/>
                <w:tab w:val="left" w:pos="2058"/>
                <w:tab w:val="left" w:pos="4336"/>
                <w:tab w:val="left" w:pos="6239"/>
              </w:tabs>
              <w:spacing w:line="276" w:lineRule="auto"/>
              <w:ind w:left="0" w:right="222"/>
              <w:jc w:val="both"/>
              <w:rPr>
                <w:sz w:val="24"/>
                <w:szCs w:val="24"/>
              </w:rPr>
            </w:pPr>
            <w:r w:rsidRPr="00440D1B">
              <w:rPr>
                <w:sz w:val="24"/>
                <w:szCs w:val="24"/>
              </w:rPr>
              <w:t>3.</w:t>
            </w:r>
            <w:r w:rsidRPr="00440D1B">
              <w:rPr>
                <w:b/>
                <w:sz w:val="24"/>
                <w:szCs w:val="24"/>
              </w:rPr>
              <w:t xml:space="preserve"> </w:t>
            </w:r>
            <w:r w:rsidRPr="00440D1B">
              <w:rPr>
                <w:sz w:val="24"/>
                <w:szCs w:val="24"/>
              </w:rPr>
              <w:t>УСЛОВИЯ РЕАЛИЗАЦИИ ПРОГРАММЫ ОБЩЕОБРАЗОВАТЕЛЬНОЙ ДИСЦИПЛИНЫ</w:t>
            </w:r>
          </w:p>
        </w:tc>
        <w:tc>
          <w:tcPr>
            <w:tcW w:w="946" w:type="dxa"/>
          </w:tcPr>
          <w:p w14:paraId="52265079" w14:textId="0BAD8AC3" w:rsidR="003D0F09" w:rsidRPr="00440D1B" w:rsidRDefault="003D0F09" w:rsidP="00434F9B">
            <w:pPr>
              <w:pStyle w:val="TableParagraph"/>
              <w:spacing w:line="276" w:lineRule="auto"/>
              <w:ind w:left="0" w:right="222"/>
              <w:jc w:val="center"/>
              <w:rPr>
                <w:sz w:val="24"/>
                <w:szCs w:val="24"/>
              </w:rPr>
            </w:pPr>
            <w:r>
              <w:rPr>
                <w:sz w:val="24"/>
                <w:szCs w:val="24"/>
              </w:rPr>
              <w:t>2</w:t>
            </w:r>
            <w:r w:rsidR="00434F9B">
              <w:rPr>
                <w:sz w:val="24"/>
                <w:szCs w:val="24"/>
              </w:rPr>
              <w:t>1</w:t>
            </w:r>
          </w:p>
        </w:tc>
      </w:tr>
      <w:tr w:rsidR="003D0F09" w14:paraId="2BD2CF45" w14:textId="77777777" w:rsidTr="001F36EB">
        <w:trPr>
          <w:trHeight w:val="674"/>
        </w:trPr>
        <w:tc>
          <w:tcPr>
            <w:tcW w:w="7829" w:type="dxa"/>
          </w:tcPr>
          <w:p w14:paraId="0688D1A8" w14:textId="77777777" w:rsidR="003D0F09" w:rsidRPr="00440D1B" w:rsidRDefault="003D0F09" w:rsidP="001F36EB">
            <w:pPr>
              <w:pStyle w:val="TableParagraph"/>
              <w:tabs>
                <w:tab w:val="left" w:pos="255"/>
              </w:tabs>
              <w:spacing w:line="276" w:lineRule="auto"/>
              <w:ind w:left="0" w:right="222"/>
              <w:jc w:val="both"/>
              <w:rPr>
                <w:sz w:val="24"/>
                <w:szCs w:val="24"/>
              </w:rPr>
            </w:pPr>
            <w:r w:rsidRPr="00440D1B">
              <w:rPr>
                <w:sz w:val="24"/>
                <w:szCs w:val="24"/>
              </w:rPr>
              <w:t>4. КОНТРОЛЬ И ОЦЕНКА РЕЗУЛЬТАТОВ ОСВОЕНИЯ ОБЩЕОБРАЗОВАТЕЛЬНОЙ ДИСЦИПЛИНЫ</w:t>
            </w:r>
          </w:p>
        </w:tc>
        <w:tc>
          <w:tcPr>
            <w:tcW w:w="946" w:type="dxa"/>
          </w:tcPr>
          <w:p w14:paraId="49DFDA9F" w14:textId="5704D8CF" w:rsidR="003D0F09" w:rsidRPr="00440D1B" w:rsidRDefault="003D0F09" w:rsidP="00434F9B">
            <w:pPr>
              <w:pStyle w:val="TableParagraph"/>
              <w:spacing w:line="276" w:lineRule="auto"/>
              <w:ind w:left="0" w:right="222"/>
              <w:jc w:val="center"/>
              <w:rPr>
                <w:sz w:val="24"/>
                <w:szCs w:val="24"/>
              </w:rPr>
            </w:pPr>
            <w:r>
              <w:rPr>
                <w:sz w:val="24"/>
                <w:szCs w:val="24"/>
              </w:rPr>
              <w:t>2</w:t>
            </w:r>
            <w:r w:rsidR="00434F9B">
              <w:rPr>
                <w:sz w:val="24"/>
                <w:szCs w:val="24"/>
              </w:rPr>
              <w:t>3</w:t>
            </w:r>
            <w:bookmarkStart w:id="0" w:name="_GoBack"/>
            <w:bookmarkEnd w:id="0"/>
          </w:p>
        </w:tc>
      </w:tr>
    </w:tbl>
    <w:p w14:paraId="6975FE61" w14:textId="77777777" w:rsidR="00EB2A9C" w:rsidRDefault="00EB2A9C">
      <w:pPr>
        <w:spacing w:after="0" w:line="276" w:lineRule="auto"/>
        <w:rPr>
          <w:rFonts w:ascii="Times New Roman" w:hAnsi="Times New Roman" w:cs="Times New Roman"/>
          <w:sz w:val="24"/>
          <w:szCs w:val="24"/>
        </w:rPr>
      </w:pPr>
    </w:p>
    <w:p w14:paraId="6EACC420" w14:textId="77777777" w:rsidR="00EB2A9C" w:rsidRDefault="00EB2A9C">
      <w:pPr>
        <w:spacing w:after="0" w:line="276" w:lineRule="auto"/>
        <w:rPr>
          <w:rFonts w:ascii="Times New Roman" w:hAnsi="Times New Roman" w:cs="Times New Roman"/>
          <w:sz w:val="24"/>
          <w:szCs w:val="24"/>
        </w:rPr>
      </w:pPr>
    </w:p>
    <w:p w14:paraId="74ECE73F" w14:textId="77777777" w:rsidR="00EB2A9C" w:rsidRDefault="00EB2A9C">
      <w:pPr>
        <w:widowControl w:val="0"/>
        <w:tabs>
          <w:tab w:val="left" w:pos="0"/>
        </w:tabs>
        <w:spacing w:after="0" w:line="276" w:lineRule="auto"/>
        <w:rPr>
          <w:rFonts w:ascii="Times New Roman" w:hAnsi="Times New Roman" w:cs="Times New Roman"/>
          <w:sz w:val="24"/>
          <w:szCs w:val="24"/>
          <w:vertAlign w:val="superscript"/>
        </w:rPr>
      </w:pPr>
    </w:p>
    <w:p w14:paraId="3F70642F" w14:textId="77777777" w:rsidR="00EB2A9C" w:rsidRDefault="00EB2A9C">
      <w:pPr>
        <w:spacing w:after="0" w:line="276" w:lineRule="auto"/>
        <w:rPr>
          <w:rFonts w:ascii="Times New Roman" w:eastAsia="Times New Roman" w:hAnsi="Times New Roman" w:cs="Times New Roman"/>
          <w:sz w:val="24"/>
          <w:szCs w:val="24"/>
          <w:lang w:eastAsia="ru-RU"/>
        </w:rPr>
      </w:pPr>
    </w:p>
    <w:p w14:paraId="55C02222" w14:textId="77777777" w:rsidR="00EB2A9C" w:rsidRDefault="00EB2A9C">
      <w:pPr>
        <w:pStyle w:val="paragraph"/>
        <w:spacing w:before="0" w:beforeAutospacing="0" w:after="0" w:afterAutospacing="0" w:line="276" w:lineRule="auto"/>
      </w:pPr>
    </w:p>
    <w:p w14:paraId="46EA61F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Style w:val="10"/>
          <w:rFonts w:ascii="Times New Roman" w:hAnsi="Times New Roman" w:cs="Times New Roman"/>
          <w:sz w:val="24"/>
          <w:szCs w:val="24"/>
        </w:rPr>
      </w:pPr>
      <w:r>
        <w:rPr>
          <w:rStyle w:val="normaltextrun"/>
          <w:rFonts w:ascii="Times New Roman" w:hAnsi="Times New Roman" w:cs="Times New Roman"/>
          <w:sz w:val="24"/>
          <w:szCs w:val="24"/>
        </w:rPr>
        <w:br w:type="page" w:clear="all"/>
      </w:r>
    </w:p>
    <w:p w14:paraId="28BE3FD7" w14:textId="77777777" w:rsidR="00EB2A9C" w:rsidRDefault="00F666FE">
      <w:pPr>
        <w:pStyle w:val="1"/>
        <w:spacing w:line="276" w:lineRule="auto"/>
        <w:jc w:val="center"/>
        <w:rPr>
          <w:rFonts w:ascii="Times New Roman" w:hAnsi="Times New Roman" w:cs="Times New Roman"/>
          <w:sz w:val="24"/>
          <w:szCs w:val="24"/>
        </w:rPr>
      </w:pPr>
      <w:bookmarkStart w:id="1" w:name="_Toc125447019"/>
      <w:r>
        <w:rPr>
          <w:rFonts w:ascii="Times New Roman" w:hAnsi="Times New Roman" w:cs="Times New Roman"/>
          <w:sz w:val="24"/>
          <w:szCs w:val="24"/>
        </w:rPr>
        <w:lastRenderedPageBreak/>
        <w:t>1. Общая характеристика примерной рабочей программы общеобразовательной дисциплины «Информатика»</w:t>
      </w:r>
      <w:bookmarkEnd w:id="1"/>
    </w:p>
    <w:p w14:paraId="25A3EA88" w14:textId="77777777" w:rsidR="00EB2A9C" w:rsidRDefault="00EB2A9C">
      <w:pPr>
        <w:pStyle w:val="1"/>
        <w:spacing w:line="276" w:lineRule="auto"/>
        <w:ind w:firstLine="709"/>
        <w:rPr>
          <w:rStyle w:val="eop"/>
          <w:rFonts w:ascii="Times New Roman" w:hAnsi="Times New Roman" w:cs="Times New Roman"/>
          <w:sz w:val="24"/>
          <w:szCs w:val="24"/>
        </w:rPr>
      </w:pPr>
    </w:p>
    <w:p w14:paraId="1C692B9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1.1. Место дисциплины в структуре образовательной программы СПО: </w:t>
      </w:r>
    </w:p>
    <w:p w14:paraId="09B90A15" w14:textId="02F27599" w:rsidR="00EB2A9C" w:rsidRDefault="00F666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 xml:space="preserve">Общеобразовательная дисциплина «ИНФОРМАТИКА» является обязательной частью общеобразовательного цикла образовательной программы в соответствии с ФГОС СПО </w:t>
      </w:r>
      <w:r>
        <w:rPr>
          <w:rFonts w:ascii="Times New Roman" w:eastAsia="Times New Roman" w:hAnsi="Times New Roman" w:cs="Times New Roman"/>
          <w:b/>
          <w:bCs/>
          <w:sz w:val="24"/>
          <w:szCs w:val="24"/>
          <w:lang w:eastAsia="ru-RU"/>
        </w:rPr>
        <w:t xml:space="preserve">по специальности </w:t>
      </w:r>
      <w:r w:rsidR="00AF38FF">
        <w:rPr>
          <w:rFonts w:ascii="Times New Roman" w:eastAsia="Times New Roman" w:hAnsi="Times New Roman"/>
          <w:b/>
          <w:bCs/>
          <w:sz w:val="24"/>
          <w:szCs w:val="24"/>
          <w:lang w:eastAsia="ru-RU"/>
        </w:rPr>
        <w:t>10.02.05 Обеспечение информационной безопасности автоматизированных систем</w:t>
      </w:r>
      <w:r>
        <w:rPr>
          <w:rFonts w:ascii="Times New Roman" w:eastAsia="Times New Roman" w:hAnsi="Times New Roman"/>
          <w:sz w:val="24"/>
          <w:szCs w:val="24"/>
          <w:lang w:eastAsia="ru-RU"/>
        </w:rPr>
        <w:t xml:space="preserve"> </w:t>
      </w:r>
      <w:r>
        <w:rPr>
          <w:rFonts w:ascii="Times New Roman" w:eastAsia="Times New Roman" w:hAnsi="Times New Roman" w:cs="Times New Roman"/>
          <w:sz w:val="24"/>
          <w:szCs w:val="24"/>
          <w:lang w:eastAsia="ru-RU"/>
        </w:rPr>
        <w:t>на базе основного общего образования с получением среднего общего образования (СОО).</w:t>
      </w:r>
      <w:r>
        <w:rPr>
          <w:rFonts w:ascii="Times New Roman" w:eastAsia="Times New Roman" w:hAnsi="Times New Roman" w:cs="Times New Roman"/>
          <w:sz w:val="24"/>
          <w:szCs w:val="24"/>
          <w:u w:val="single"/>
          <w:lang w:eastAsia="ru-RU"/>
        </w:rPr>
        <w:t xml:space="preserve"> </w:t>
      </w:r>
    </w:p>
    <w:p w14:paraId="1AC48825" w14:textId="77777777" w:rsidR="00EB2A9C" w:rsidRDefault="00F666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w:t>
      </w:r>
    </w:p>
    <w:p w14:paraId="49CF2381" w14:textId="77777777" w:rsidR="00AF38FF" w:rsidRPr="007008C7" w:rsidRDefault="00AF38FF" w:rsidP="00AF38FF">
      <w:pPr>
        <w:pStyle w:val="af0"/>
        <w:tabs>
          <w:tab w:val="left" w:pos="10076"/>
          <w:tab w:val="left" w:pos="10992"/>
          <w:tab w:val="left" w:pos="11908"/>
          <w:tab w:val="left" w:pos="12824"/>
          <w:tab w:val="left" w:pos="13740"/>
          <w:tab w:val="left" w:pos="14656"/>
        </w:tabs>
        <w:spacing w:line="276" w:lineRule="auto"/>
        <w:ind w:left="0" w:firstLine="709"/>
        <w:jc w:val="both"/>
      </w:pPr>
      <w:r w:rsidRPr="007008C7">
        <w:t>Дисциплина изучается углубленно.</w:t>
      </w:r>
    </w:p>
    <w:p w14:paraId="3CFD1D0D" w14:textId="77777777" w:rsidR="00EB2A9C" w:rsidRDefault="00EB2A9C">
      <w:pPr>
        <w:spacing w:after="0" w:line="276" w:lineRule="auto"/>
        <w:ind w:firstLine="709"/>
        <w:jc w:val="both"/>
        <w:rPr>
          <w:rFonts w:ascii="Times New Roman" w:hAnsi="Times New Roman" w:cs="Times New Roman"/>
          <w:sz w:val="24"/>
          <w:szCs w:val="24"/>
        </w:rPr>
      </w:pPr>
    </w:p>
    <w:p w14:paraId="55503E69" w14:textId="77777777" w:rsidR="00EB2A9C" w:rsidRDefault="00F666F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 Цели и планируемые результаты освоения дисциплины:</w:t>
      </w:r>
    </w:p>
    <w:p w14:paraId="02771A6A" w14:textId="77777777" w:rsidR="00EB2A9C" w:rsidRDefault="00EB2A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hAnsi="Times New Roman" w:cs="Times New Roman"/>
          <w:i/>
          <w:sz w:val="24"/>
          <w:szCs w:val="24"/>
        </w:rPr>
      </w:pPr>
    </w:p>
    <w:p w14:paraId="2E3D06F0" w14:textId="77777777" w:rsidR="00EB2A9C" w:rsidRDefault="00F666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1.2.1. Цели дисциплины</w:t>
      </w:r>
    </w:p>
    <w:p w14:paraId="763FE207" w14:textId="77777777" w:rsidR="00EB2A9C" w:rsidRDefault="00EB2A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sz w:val="24"/>
          <w:szCs w:val="24"/>
        </w:rPr>
      </w:pPr>
    </w:p>
    <w:p w14:paraId="0BCF2A45" w14:textId="77777777" w:rsidR="00EB2A9C" w:rsidRDefault="00F666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Содержание программы общеобразовательной дисциплины «Информатика» направлено на достижение следующих целей:</w:t>
      </w:r>
      <w:r>
        <w:rPr>
          <w:rFonts w:ascii="Times New Roman" w:hAnsi="Times New Roman" w:cs="Times New Roman"/>
          <w:sz w:val="24"/>
          <w:szCs w:val="24"/>
        </w:rPr>
        <w:t xml:space="preserve">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25955922" w14:textId="77777777" w:rsidR="00EB2A9C" w:rsidRDefault="00EB2A9C">
      <w:pPr>
        <w:tabs>
          <w:tab w:val="left" w:pos="1134"/>
        </w:tabs>
        <w:spacing w:after="0" w:line="276" w:lineRule="auto"/>
        <w:ind w:firstLine="709"/>
        <w:jc w:val="both"/>
        <w:rPr>
          <w:rFonts w:ascii="Times New Roman" w:hAnsi="Times New Roman" w:cs="Times New Roman"/>
          <w:b/>
          <w:bCs/>
          <w:sz w:val="24"/>
          <w:szCs w:val="24"/>
        </w:rPr>
      </w:pPr>
    </w:p>
    <w:p w14:paraId="6D892C7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14:paraId="427AC2A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hAnsi="Times New Roman" w:cs="Times New Roman"/>
          <w:sz w:val="24"/>
          <w:szCs w:val="24"/>
        </w:rPr>
        <w:sectPr w:rsidR="00EB2A9C" w:rsidSect="003D0F09">
          <w:footerReference w:type="default" r:id="rId7"/>
          <w:pgSz w:w="11906" w:h="16838"/>
          <w:pgMar w:top="1134" w:right="567" w:bottom="1134" w:left="1701" w:header="709" w:footer="709" w:gutter="0"/>
          <w:cols w:space="708"/>
          <w:titlePg/>
          <w:docGrid w:linePitch="360"/>
        </w:sectPr>
      </w:pPr>
    </w:p>
    <w:p w14:paraId="7A89F474" w14:textId="77777777" w:rsidR="00EB2A9C" w:rsidRDefault="00F666FE">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1.2.2. Планируемые результаты освоения общеобразовательной дисциплины в соответствии с ФГОС СПО и на основе ФГОС СОО</w:t>
      </w:r>
    </w:p>
    <w:tbl>
      <w:tblPr>
        <w:tblpPr w:leftFromText="180" w:rightFromText="180" w:vertAnchor="text" w:tblpX="-724"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5093"/>
        <w:gridCol w:w="5224"/>
      </w:tblGrid>
      <w:tr w:rsidR="00EB2A9C" w:rsidRPr="003D0F09" w14:paraId="76B9DBF8" w14:textId="77777777" w:rsidTr="003D0F09">
        <w:tc>
          <w:tcPr>
            <w:tcW w:w="0" w:type="auto"/>
            <w:vMerge w:val="restart"/>
          </w:tcPr>
          <w:p w14:paraId="1973EF0B" w14:textId="77777777" w:rsidR="00EB2A9C" w:rsidRPr="003D0F09" w:rsidRDefault="00F666FE" w:rsidP="003D0F09">
            <w:pPr>
              <w:spacing w:after="0" w:line="240" w:lineRule="auto"/>
              <w:jc w:val="center"/>
              <w:rPr>
                <w:rFonts w:ascii="Times New Roman" w:eastAsia="Calibri" w:hAnsi="Times New Roman" w:cs="Times New Roman"/>
                <w:b/>
                <w:iCs/>
              </w:rPr>
            </w:pPr>
            <w:r w:rsidRPr="003D0F09">
              <w:rPr>
                <w:rFonts w:ascii="Times New Roman" w:eastAsia="Calibri" w:hAnsi="Times New Roman" w:cs="Times New Roman"/>
                <w:b/>
                <w:iCs/>
              </w:rPr>
              <w:t>Код и наименование формируемых компетенций</w:t>
            </w:r>
          </w:p>
        </w:tc>
        <w:tc>
          <w:tcPr>
            <w:tcW w:w="0" w:type="auto"/>
            <w:gridSpan w:val="2"/>
          </w:tcPr>
          <w:p w14:paraId="0FA637DD" w14:textId="77777777" w:rsidR="00EB2A9C" w:rsidRPr="003D0F09" w:rsidRDefault="00F666FE" w:rsidP="003D0F09">
            <w:pPr>
              <w:spacing w:after="0" w:line="240" w:lineRule="auto"/>
              <w:jc w:val="center"/>
              <w:rPr>
                <w:rFonts w:ascii="Times New Roman" w:eastAsia="Calibri" w:hAnsi="Times New Roman" w:cs="Times New Roman"/>
                <w:b/>
                <w:iCs/>
              </w:rPr>
            </w:pPr>
            <w:r w:rsidRPr="003D0F09">
              <w:rPr>
                <w:rFonts w:ascii="Times New Roman" w:eastAsia="Calibri" w:hAnsi="Times New Roman" w:cs="Times New Roman"/>
                <w:b/>
                <w:iCs/>
              </w:rPr>
              <w:t>Планируемые результаты освоения дисциплины</w:t>
            </w:r>
          </w:p>
        </w:tc>
      </w:tr>
      <w:tr w:rsidR="00EB2A9C" w:rsidRPr="003D0F09" w14:paraId="411820B2" w14:textId="77777777" w:rsidTr="003D0F09">
        <w:tc>
          <w:tcPr>
            <w:tcW w:w="0" w:type="auto"/>
            <w:vMerge/>
          </w:tcPr>
          <w:p w14:paraId="5338AC42" w14:textId="77777777" w:rsidR="00EB2A9C" w:rsidRPr="003D0F09" w:rsidRDefault="00EB2A9C" w:rsidP="003D0F09">
            <w:pPr>
              <w:spacing w:after="0" w:line="240" w:lineRule="auto"/>
              <w:jc w:val="center"/>
              <w:rPr>
                <w:rFonts w:ascii="Times New Roman" w:eastAsia="Calibri" w:hAnsi="Times New Roman" w:cs="Times New Roman"/>
                <w:iCs/>
              </w:rPr>
            </w:pPr>
          </w:p>
        </w:tc>
        <w:tc>
          <w:tcPr>
            <w:tcW w:w="0" w:type="auto"/>
          </w:tcPr>
          <w:p w14:paraId="403540DC" w14:textId="77777777" w:rsidR="00EB2A9C" w:rsidRPr="003D0F09" w:rsidRDefault="00F666FE" w:rsidP="003D0F09">
            <w:pPr>
              <w:spacing w:after="0" w:line="240" w:lineRule="auto"/>
              <w:jc w:val="center"/>
              <w:rPr>
                <w:rFonts w:ascii="Times New Roman" w:eastAsia="Calibri" w:hAnsi="Times New Roman" w:cs="Times New Roman"/>
                <w:b/>
                <w:iCs/>
              </w:rPr>
            </w:pPr>
            <w:r w:rsidRPr="003D0F09">
              <w:rPr>
                <w:rFonts w:ascii="Times New Roman" w:eastAsia="Calibri" w:hAnsi="Times New Roman" w:cs="Times New Roman"/>
                <w:b/>
                <w:iCs/>
              </w:rPr>
              <w:t>Общие</w:t>
            </w:r>
          </w:p>
        </w:tc>
        <w:tc>
          <w:tcPr>
            <w:tcW w:w="0" w:type="auto"/>
          </w:tcPr>
          <w:p w14:paraId="56060C71" w14:textId="77777777" w:rsidR="00EB2A9C" w:rsidRPr="003D0F09" w:rsidRDefault="00F666FE" w:rsidP="003D0F09">
            <w:pPr>
              <w:spacing w:after="0" w:line="240" w:lineRule="auto"/>
              <w:jc w:val="center"/>
              <w:rPr>
                <w:rFonts w:ascii="Times New Roman" w:eastAsia="Calibri" w:hAnsi="Times New Roman" w:cs="Times New Roman"/>
                <w:b/>
                <w:iCs/>
              </w:rPr>
            </w:pPr>
            <w:r w:rsidRPr="003D0F09">
              <w:rPr>
                <w:rFonts w:ascii="Times New Roman" w:eastAsia="Calibri" w:hAnsi="Times New Roman" w:cs="Times New Roman"/>
                <w:b/>
                <w:iCs/>
              </w:rPr>
              <w:t>Дисциплинарные</w:t>
            </w:r>
          </w:p>
        </w:tc>
      </w:tr>
      <w:tr w:rsidR="00EB2A9C" w:rsidRPr="003D0F09" w14:paraId="3EED0755" w14:textId="77777777" w:rsidTr="003D0F09">
        <w:tc>
          <w:tcPr>
            <w:tcW w:w="0" w:type="auto"/>
          </w:tcPr>
          <w:p w14:paraId="55AB17BE" w14:textId="7D7C05E6" w:rsidR="00EB2A9C" w:rsidRPr="003D0F09" w:rsidRDefault="00AF38FF" w:rsidP="003D0F09">
            <w:pPr>
              <w:spacing w:after="0" w:line="240" w:lineRule="auto"/>
              <w:rPr>
                <w:rFonts w:ascii="Times New Roman" w:eastAsia="Calibri" w:hAnsi="Times New Roman" w:cs="Times New Roman"/>
                <w:iCs/>
              </w:rPr>
            </w:pPr>
            <w:r w:rsidRPr="003D0F09">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 </w:t>
            </w:r>
          </w:p>
        </w:tc>
        <w:tc>
          <w:tcPr>
            <w:tcW w:w="0" w:type="auto"/>
          </w:tcPr>
          <w:p w14:paraId="1FBAAE04" w14:textId="77777777" w:rsidR="00EB2A9C" w:rsidRPr="003D0F09" w:rsidRDefault="00F666FE" w:rsidP="003D0F09">
            <w:pPr>
              <w:spacing w:after="0" w:line="240" w:lineRule="auto"/>
              <w:jc w:val="both"/>
              <w:rPr>
                <w:rFonts w:ascii="Times New Roman" w:hAnsi="Times New Roman" w:cs="Times New Roman"/>
                <w:b/>
                <w:bCs/>
                <w:shd w:val="clear" w:color="auto" w:fill="FFFFFF"/>
              </w:rPr>
            </w:pPr>
            <w:r w:rsidRPr="003D0F09">
              <w:rPr>
                <w:rFonts w:ascii="Times New Roman" w:hAnsi="Times New Roman" w:cs="Times New Roman"/>
                <w:b/>
                <w:bCs/>
                <w:shd w:val="clear" w:color="auto" w:fill="FFFFFF"/>
              </w:rPr>
              <w:t>В части трудового воспитания:</w:t>
            </w:r>
          </w:p>
          <w:p w14:paraId="57B288B2" w14:textId="77777777" w:rsidR="00EB2A9C" w:rsidRPr="003D0F09" w:rsidRDefault="00F666FE" w:rsidP="003D0F09">
            <w:pPr>
              <w:spacing w:after="0" w:line="240" w:lineRule="auto"/>
              <w:jc w:val="both"/>
              <w:rPr>
                <w:rFonts w:ascii="Times New Roman" w:hAnsi="Times New Roman" w:cs="Times New Roman"/>
                <w:b/>
                <w:bCs/>
              </w:rPr>
            </w:pPr>
            <w:r w:rsidRPr="003D0F09">
              <w:rPr>
                <w:rFonts w:ascii="Times New Roman" w:hAnsi="Times New Roman" w:cs="Times New Roman"/>
                <w:shd w:val="clear" w:color="auto" w:fill="FFFFFF"/>
              </w:rPr>
              <w:t>- готовность к труду, осознание ценности мастерства, трудолюбие;</w:t>
            </w:r>
          </w:p>
          <w:p w14:paraId="77330C2C" w14:textId="77777777" w:rsidR="00EB2A9C" w:rsidRPr="003D0F09" w:rsidRDefault="00F666FE" w:rsidP="003D0F09">
            <w:pPr>
              <w:spacing w:after="0" w:line="240" w:lineRule="auto"/>
              <w:jc w:val="both"/>
              <w:rPr>
                <w:rFonts w:ascii="Times New Roman" w:hAnsi="Times New Roman" w:cs="Times New Roman"/>
              </w:rPr>
            </w:pPr>
            <w:r w:rsidRPr="003D0F09">
              <w:rPr>
                <w:rFonts w:ascii="Times New Roman" w:hAnsi="Times New Roman" w:cs="Times New Roman"/>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C66E952" w14:textId="77777777" w:rsidR="00EB2A9C" w:rsidRPr="003D0F09" w:rsidRDefault="00F666FE" w:rsidP="003D0F09">
            <w:pPr>
              <w:spacing w:after="0" w:line="240" w:lineRule="auto"/>
              <w:jc w:val="both"/>
              <w:rPr>
                <w:rFonts w:ascii="Times New Roman" w:hAnsi="Times New Roman" w:cs="Times New Roman"/>
                <w:strike/>
                <w:shd w:val="clear" w:color="auto" w:fill="FFFFFF"/>
              </w:rPr>
            </w:pPr>
            <w:r w:rsidRPr="003D0F09">
              <w:rPr>
                <w:rFonts w:ascii="Times New Roman" w:hAnsi="Times New Roman" w:cs="Times New Roman"/>
                <w:shd w:val="clear" w:color="auto" w:fill="FFFFFF"/>
              </w:rPr>
              <w:t>- интерес к различным сферам профессиональной деятельности</w:t>
            </w:r>
            <w:r w:rsidRPr="003D0F09">
              <w:rPr>
                <w:rFonts w:ascii="Times New Roman" w:hAnsi="Times New Roman" w:cs="Times New Roman"/>
                <w:b/>
                <w:bCs/>
                <w:shd w:val="clear" w:color="auto" w:fill="FFFFFF"/>
              </w:rPr>
              <w:t>,</w:t>
            </w:r>
          </w:p>
          <w:p w14:paraId="1311DA04" w14:textId="77777777" w:rsidR="00EB2A9C" w:rsidRPr="003D0F09" w:rsidRDefault="00F666FE" w:rsidP="003D0F09">
            <w:pPr>
              <w:spacing w:after="0" w:line="240" w:lineRule="auto"/>
              <w:jc w:val="both"/>
              <w:rPr>
                <w:rStyle w:val="dt-m"/>
                <w:rFonts w:ascii="Times New Roman" w:hAnsi="Times New Roman" w:cs="Times New Roman"/>
                <w:b/>
                <w:bCs/>
                <w:shd w:val="clear" w:color="auto" w:fill="FFFFFF"/>
              </w:rPr>
            </w:pPr>
            <w:r w:rsidRPr="003D0F09">
              <w:rPr>
                <w:rFonts w:ascii="Times New Roman" w:hAnsi="Times New Roman" w:cs="Times New Roman"/>
                <w:b/>
                <w:bCs/>
                <w:shd w:val="clear" w:color="auto" w:fill="FFFFFF"/>
              </w:rPr>
              <w:t>Овладение универсальными учебными познавательными действиями:</w:t>
            </w:r>
          </w:p>
          <w:p w14:paraId="2EE57C3C" w14:textId="77777777" w:rsidR="00EB2A9C" w:rsidRPr="003D0F09" w:rsidRDefault="00F666FE" w:rsidP="003D0F09">
            <w:pPr>
              <w:spacing w:after="0" w:line="240" w:lineRule="auto"/>
              <w:jc w:val="both"/>
              <w:rPr>
                <w:rFonts w:ascii="Times New Roman" w:hAnsi="Times New Roman" w:cs="Times New Roman"/>
                <w:shd w:val="clear" w:color="auto" w:fill="FFFFFF"/>
              </w:rPr>
            </w:pPr>
            <w:r w:rsidRPr="003D0F09">
              <w:rPr>
                <w:rStyle w:val="dt-m"/>
                <w:rFonts w:ascii="Times New Roman" w:hAnsi="Times New Roman" w:cs="Times New Roman"/>
                <w:b/>
                <w:bCs/>
                <w:shd w:val="clear" w:color="auto" w:fill="FFFFFF"/>
              </w:rPr>
              <w:t xml:space="preserve">а) </w:t>
            </w:r>
            <w:r w:rsidRPr="003D0F09">
              <w:rPr>
                <w:rFonts w:ascii="Times New Roman" w:hAnsi="Times New Roman" w:cs="Times New Roman"/>
                <w:b/>
                <w:bCs/>
                <w:shd w:val="clear" w:color="auto" w:fill="FFFFFF"/>
              </w:rPr>
              <w:t>базовые логические действия</w:t>
            </w:r>
            <w:r w:rsidRPr="003D0F09">
              <w:rPr>
                <w:rFonts w:ascii="Times New Roman" w:hAnsi="Times New Roman" w:cs="Times New Roman"/>
                <w:shd w:val="clear" w:color="auto" w:fill="FFFFFF"/>
              </w:rPr>
              <w:t>:</w:t>
            </w:r>
          </w:p>
          <w:p w14:paraId="34DBC6CA" w14:textId="77777777" w:rsidR="00EB2A9C" w:rsidRPr="003D0F09" w:rsidRDefault="00F666FE" w:rsidP="003D0F09">
            <w:pPr>
              <w:spacing w:after="0" w:line="240" w:lineRule="auto"/>
              <w:jc w:val="both"/>
              <w:rPr>
                <w:rFonts w:ascii="Times New Roman" w:hAnsi="Times New Roman" w:cs="Times New Roman"/>
              </w:rPr>
            </w:pPr>
            <w:r w:rsidRPr="003D0F09">
              <w:rPr>
                <w:rFonts w:ascii="Times New Roman" w:hAnsi="Times New Roman" w:cs="Times New Roman"/>
                <w:shd w:val="clear" w:color="auto" w:fill="FFFFFF"/>
              </w:rPr>
              <w:t>- самостоятельно формулировать и актуализировать проблему, рассматривать ее всесторонне</w:t>
            </w:r>
            <w:r w:rsidRPr="003D0F09">
              <w:rPr>
                <w:rFonts w:ascii="Times New Roman" w:hAnsi="Times New Roman" w:cs="Times New Roman"/>
                <w:b/>
                <w:bCs/>
                <w:shd w:val="clear" w:color="auto" w:fill="FFFFFF"/>
              </w:rPr>
              <w:t xml:space="preserve">; </w:t>
            </w:r>
          </w:p>
          <w:p w14:paraId="6E6607AD" w14:textId="77777777" w:rsidR="00EB2A9C" w:rsidRPr="003D0F09" w:rsidRDefault="00F666FE" w:rsidP="003D0F09">
            <w:pPr>
              <w:pStyle w:val="dt-p"/>
              <w:shd w:val="clear" w:color="auto" w:fill="FFFFFF"/>
              <w:spacing w:before="0" w:beforeAutospacing="0" w:after="0" w:afterAutospacing="0"/>
              <w:jc w:val="both"/>
              <w:rPr>
                <w:sz w:val="22"/>
                <w:szCs w:val="22"/>
              </w:rPr>
            </w:pPr>
            <w:r w:rsidRPr="003D0F09">
              <w:rPr>
                <w:sz w:val="22"/>
                <w:szCs w:val="22"/>
              </w:rPr>
              <w:t xml:space="preserve">- устанавливать существенный признак или основания для сравнения, классификации и обобщения; </w:t>
            </w:r>
          </w:p>
          <w:p w14:paraId="5B415EF3" w14:textId="77777777" w:rsidR="00EB2A9C" w:rsidRPr="003D0F09" w:rsidRDefault="00F666FE" w:rsidP="003D0F09">
            <w:pPr>
              <w:pStyle w:val="dt-p"/>
              <w:shd w:val="clear" w:color="auto" w:fill="FFFFFF"/>
              <w:spacing w:before="0" w:beforeAutospacing="0" w:after="0" w:afterAutospacing="0"/>
              <w:jc w:val="both"/>
              <w:rPr>
                <w:sz w:val="22"/>
                <w:szCs w:val="22"/>
              </w:rPr>
            </w:pPr>
            <w:r w:rsidRPr="003D0F09">
              <w:rPr>
                <w:sz w:val="22"/>
                <w:szCs w:val="22"/>
              </w:rPr>
              <w:t>- определять цели деятельности, задавать параметры и критерии их достижения;</w:t>
            </w:r>
          </w:p>
          <w:p w14:paraId="75E467B7" w14:textId="77777777" w:rsidR="00EB2A9C" w:rsidRPr="003D0F09" w:rsidRDefault="00F666FE" w:rsidP="003D0F09">
            <w:pPr>
              <w:pStyle w:val="dt-p"/>
              <w:shd w:val="clear" w:color="auto" w:fill="FFFFFF"/>
              <w:spacing w:before="0" w:beforeAutospacing="0" w:after="0" w:afterAutospacing="0"/>
              <w:jc w:val="both"/>
              <w:rPr>
                <w:sz w:val="22"/>
                <w:szCs w:val="22"/>
              </w:rPr>
            </w:pPr>
            <w:r w:rsidRPr="003D0F09">
              <w:rPr>
                <w:sz w:val="22"/>
                <w:szCs w:val="22"/>
              </w:rPr>
              <w:t xml:space="preserve">- выявлять закономерности и противоречия в рассматриваемых явлениях; </w:t>
            </w:r>
          </w:p>
          <w:p w14:paraId="566BD6B5" w14:textId="77777777" w:rsidR="00EB2A9C" w:rsidRPr="003D0F09" w:rsidRDefault="00F666FE" w:rsidP="003D0F09">
            <w:pPr>
              <w:pStyle w:val="dt-p"/>
              <w:shd w:val="clear" w:color="auto" w:fill="FFFFFF"/>
              <w:spacing w:before="0" w:beforeAutospacing="0" w:after="0" w:afterAutospacing="0"/>
              <w:jc w:val="both"/>
              <w:rPr>
                <w:sz w:val="22"/>
                <w:szCs w:val="22"/>
              </w:rPr>
            </w:pPr>
            <w:r w:rsidRPr="003D0F09">
              <w:rPr>
                <w:sz w:val="22"/>
                <w:szCs w:val="22"/>
              </w:rPr>
              <w:t>- вносить коррективы в деятельность, оценивать соответствие результатов целям, оценивать риски последствий деятельности;</w:t>
            </w:r>
          </w:p>
          <w:p w14:paraId="0BC07771" w14:textId="4B53DF85" w:rsidR="00EB2A9C" w:rsidRPr="003D0F09" w:rsidRDefault="00F666FE" w:rsidP="003D0F09">
            <w:pPr>
              <w:spacing w:after="0" w:line="240" w:lineRule="auto"/>
              <w:jc w:val="both"/>
              <w:rPr>
                <w:rFonts w:ascii="Times New Roman" w:eastAsia="Calibri" w:hAnsi="Times New Roman" w:cs="Times New Roman"/>
                <w:b/>
                <w:iCs/>
              </w:rPr>
            </w:pPr>
            <w:r w:rsidRPr="003D0F09">
              <w:rPr>
                <w:rFonts w:ascii="Times New Roman" w:hAnsi="Times New Roman" w:cs="Times New Roman"/>
              </w:rPr>
              <w:t xml:space="preserve">- </w:t>
            </w:r>
            <w:r w:rsidRPr="003D0F09">
              <w:rPr>
                <w:rFonts w:ascii="Times New Roman" w:eastAsia="Times New Roman" w:hAnsi="Times New Roman" w:cs="Times New Roman"/>
                <w:lang w:eastAsia="ru-RU"/>
              </w:rPr>
              <w:t>развивать креативное мышление при решении жизненных проблем</w:t>
            </w:r>
          </w:p>
        </w:tc>
        <w:tc>
          <w:tcPr>
            <w:tcW w:w="0" w:type="auto"/>
          </w:tcPr>
          <w:p w14:paraId="71B2EB2A" w14:textId="77777777" w:rsidR="00EB2A9C" w:rsidRPr="003D0F09" w:rsidRDefault="00F666FE" w:rsidP="003D0F09">
            <w:pPr>
              <w:spacing w:after="0" w:line="240" w:lineRule="auto"/>
              <w:jc w:val="both"/>
              <w:rPr>
                <w:rFonts w:ascii="Times New Roman" w:eastAsia="Calibri" w:hAnsi="Times New Roman" w:cs="Times New Roman"/>
                <w:b/>
                <w:iCs/>
              </w:rPr>
            </w:pPr>
            <w:r w:rsidRPr="003D0F09">
              <w:rPr>
                <w:rFonts w:ascii="Times New Roman" w:hAnsi="Times New Roman" w:cs="Times New Roman"/>
              </w:rPr>
              <w:t>- понимать угрозу информационной безопасности, использовать методы и средства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77F4952B" w14:textId="77777777" w:rsidR="00EB2A9C" w:rsidRPr="003D0F09" w:rsidRDefault="00F666FE" w:rsidP="003D0F09">
            <w:pPr>
              <w:spacing w:after="0" w:line="240" w:lineRule="auto"/>
              <w:jc w:val="both"/>
              <w:rPr>
                <w:rFonts w:ascii="Times New Roman" w:hAnsi="Times New Roman" w:cs="Times New Roman"/>
              </w:rPr>
            </w:pPr>
            <w:r w:rsidRPr="003D0F09">
              <w:rPr>
                <w:rFonts w:ascii="Times New Roman" w:hAnsi="Times New Roman" w:cs="Times New Roman"/>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14:paraId="7D0B8B54" w14:textId="77777777" w:rsidR="00EB2A9C" w:rsidRPr="003D0F09" w:rsidRDefault="00F666FE" w:rsidP="003D0F09">
            <w:pPr>
              <w:spacing w:after="0" w:line="240" w:lineRule="auto"/>
              <w:jc w:val="both"/>
              <w:rPr>
                <w:rFonts w:ascii="Times New Roman" w:eastAsia="Calibri" w:hAnsi="Times New Roman" w:cs="Times New Roman"/>
                <w:bCs/>
                <w:iCs/>
              </w:rPr>
            </w:pPr>
            <w:r w:rsidRPr="003D0F09">
              <w:rPr>
                <w:rFonts w:ascii="Times New Roman" w:eastAsia="Calibri" w:hAnsi="Times New Roman" w:cs="Times New Roman"/>
                <w:bCs/>
                <w:iCs/>
              </w:rPr>
              <w:t xml:space="preserve">- 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w:t>
            </w:r>
            <w:r w:rsidRPr="003D0F09">
              <w:rPr>
                <w:rFonts w:ascii="Times New Roman" w:eastAsia="Calibri" w:hAnsi="Times New Roman" w:cs="Times New Roman"/>
                <w:bCs/>
                <w:iCs/>
              </w:rPr>
              <w:lastRenderedPageBreak/>
              <w:t>минимального и максимального элементов, количества элементов, удовлетворяющих заданному условию); сортировку элементов массива;</w:t>
            </w:r>
          </w:p>
        </w:tc>
      </w:tr>
      <w:tr w:rsidR="00EB2A9C" w:rsidRPr="003D0F09" w14:paraId="573829C6" w14:textId="77777777" w:rsidTr="003D0F09">
        <w:tc>
          <w:tcPr>
            <w:tcW w:w="0" w:type="auto"/>
          </w:tcPr>
          <w:p w14:paraId="263F1E6C" w14:textId="77777777" w:rsidR="00EB2A9C" w:rsidRPr="003D0F09" w:rsidRDefault="00EB2A9C" w:rsidP="003D0F09">
            <w:pPr>
              <w:spacing w:after="0" w:line="240" w:lineRule="auto"/>
              <w:rPr>
                <w:rFonts w:ascii="Times New Roman" w:eastAsia="Calibri" w:hAnsi="Times New Roman" w:cs="Times New Roman"/>
                <w:iCs/>
              </w:rPr>
            </w:pPr>
          </w:p>
        </w:tc>
        <w:tc>
          <w:tcPr>
            <w:tcW w:w="0" w:type="auto"/>
          </w:tcPr>
          <w:p w14:paraId="5E7EE734" w14:textId="77777777" w:rsidR="00EB2A9C" w:rsidRPr="003D0F09" w:rsidRDefault="00F666FE" w:rsidP="003D0F09">
            <w:pPr>
              <w:spacing w:after="0" w:line="240" w:lineRule="auto"/>
              <w:jc w:val="both"/>
              <w:rPr>
                <w:rFonts w:ascii="Times New Roman" w:hAnsi="Times New Roman" w:cs="Times New Roman"/>
                <w:b/>
                <w:bCs/>
                <w:shd w:val="clear" w:color="auto" w:fill="FFFFFF"/>
              </w:rPr>
            </w:pPr>
            <w:r w:rsidRPr="003D0F09">
              <w:rPr>
                <w:rStyle w:val="dt-m"/>
                <w:rFonts w:ascii="Times New Roman" w:hAnsi="Times New Roman" w:cs="Times New Roman"/>
                <w:b/>
                <w:bCs/>
                <w:shd w:val="clear" w:color="auto" w:fill="FFFFFF"/>
              </w:rPr>
              <w:t>б)</w:t>
            </w:r>
            <w:r w:rsidRPr="003D0F09">
              <w:rPr>
                <w:rFonts w:ascii="Times New Roman" w:hAnsi="Times New Roman" w:cs="Times New Roman"/>
                <w:b/>
                <w:bCs/>
                <w:shd w:val="clear" w:color="auto" w:fill="FFFFFF"/>
              </w:rPr>
              <w:t> базовые исследовательские действия:</w:t>
            </w:r>
          </w:p>
          <w:p w14:paraId="4578AB27" w14:textId="77777777" w:rsidR="00EB2A9C" w:rsidRPr="003D0F09" w:rsidRDefault="00F666FE" w:rsidP="003D0F09">
            <w:pPr>
              <w:shd w:val="clear" w:color="auto" w:fill="FFFFFF"/>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владеть навыками учебно-исследовательской и проектной деятельности, навыками разрешения проблем;</w:t>
            </w:r>
          </w:p>
          <w:p w14:paraId="414ADB46" w14:textId="77777777" w:rsidR="00EB2A9C" w:rsidRPr="003D0F09" w:rsidRDefault="00F666FE" w:rsidP="003D0F09">
            <w:pPr>
              <w:shd w:val="clear" w:color="auto" w:fill="FFFFFF"/>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6FCAD9AE" w14:textId="77777777" w:rsidR="00EB2A9C" w:rsidRPr="003D0F09" w:rsidRDefault="00F666FE" w:rsidP="003D0F09">
            <w:pPr>
              <w:shd w:val="clear" w:color="auto" w:fill="FFFFFF"/>
              <w:spacing w:after="0" w:line="240" w:lineRule="auto"/>
              <w:jc w:val="both"/>
              <w:rPr>
                <w:rFonts w:ascii="Times New Roman" w:hAnsi="Times New Roman" w:cs="Times New Roman"/>
                <w:b/>
                <w:bCs/>
                <w:iCs/>
              </w:rPr>
            </w:pPr>
            <w:r w:rsidRPr="003D0F09">
              <w:rPr>
                <w:rFonts w:ascii="Times New Roman" w:eastAsia="Times New Roman" w:hAnsi="Times New Roman" w:cs="Times New Roman"/>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40DCC77" w14:textId="77777777" w:rsidR="00EB2A9C" w:rsidRPr="003D0F09" w:rsidRDefault="00F666FE" w:rsidP="003D0F09">
            <w:pPr>
              <w:shd w:val="clear" w:color="auto" w:fill="FFFFFF"/>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уметь переносить знания в познавательную и практическую области жизнедеятельности;</w:t>
            </w:r>
          </w:p>
          <w:p w14:paraId="3069CC92" w14:textId="77777777" w:rsidR="00EB2A9C" w:rsidRPr="003D0F09" w:rsidRDefault="00F666FE" w:rsidP="003D0F09">
            <w:pPr>
              <w:shd w:val="clear" w:color="auto" w:fill="FFFFFF"/>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уметь интегрировать знания из разных предметных областей;</w:t>
            </w:r>
          </w:p>
          <w:p w14:paraId="65D9C09F" w14:textId="77777777" w:rsidR="00EB2A9C" w:rsidRPr="003D0F09" w:rsidRDefault="00F666FE" w:rsidP="003D0F09">
            <w:pPr>
              <w:shd w:val="clear" w:color="auto" w:fill="FFFFFF"/>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выдвигать новые идеи, предлагать оригинальные подходы и решения;</w:t>
            </w:r>
          </w:p>
          <w:p w14:paraId="6DBF8DD1" w14:textId="77777777" w:rsidR="00EB2A9C" w:rsidRPr="003D0F09" w:rsidRDefault="00F666FE" w:rsidP="003D0F09">
            <w:pPr>
              <w:spacing w:after="0" w:line="240" w:lineRule="auto"/>
              <w:rPr>
                <w:rFonts w:ascii="Times New Roman" w:eastAsia="Calibri" w:hAnsi="Times New Roman" w:cs="Times New Roman"/>
                <w:b/>
                <w:iCs/>
              </w:rPr>
            </w:pPr>
            <w:r w:rsidRPr="003D0F09">
              <w:rPr>
                <w:rFonts w:ascii="Times New Roman" w:hAnsi="Times New Roman" w:cs="Times New Roman"/>
              </w:rPr>
              <w:t xml:space="preserve">- способность их использования в познавательной и социальной практике </w:t>
            </w:r>
          </w:p>
        </w:tc>
        <w:tc>
          <w:tcPr>
            <w:tcW w:w="0" w:type="auto"/>
          </w:tcPr>
          <w:p w14:paraId="68B08701" w14:textId="77777777" w:rsidR="00EB2A9C" w:rsidRPr="003D0F09" w:rsidRDefault="00EB2A9C" w:rsidP="003D0F09">
            <w:pPr>
              <w:spacing w:after="0" w:line="240" w:lineRule="auto"/>
              <w:jc w:val="both"/>
              <w:rPr>
                <w:rFonts w:ascii="Times New Roman" w:eastAsia="Calibri" w:hAnsi="Times New Roman" w:cs="Times New Roman"/>
                <w:bCs/>
                <w:iCs/>
              </w:rPr>
            </w:pPr>
          </w:p>
        </w:tc>
      </w:tr>
      <w:tr w:rsidR="00EB2A9C" w:rsidRPr="003D0F09" w14:paraId="4C483BA0" w14:textId="77777777" w:rsidTr="003D0F09">
        <w:tc>
          <w:tcPr>
            <w:tcW w:w="0" w:type="auto"/>
          </w:tcPr>
          <w:p w14:paraId="20A766CD" w14:textId="7954EF55" w:rsidR="00EB2A9C" w:rsidRPr="003D0F09" w:rsidRDefault="00AF38FF" w:rsidP="003D0F09">
            <w:pPr>
              <w:spacing w:after="0" w:line="240" w:lineRule="auto"/>
              <w:rPr>
                <w:rFonts w:ascii="Times New Roman" w:eastAsia="Calibri" w:hAnsi="Times New Roman" w:cs="Times New Roman"/>
              </w:rPr>
            </w:pPr>
            <w:r w:rsidRPr="003D0F09">
              <w:rPr>
                <w:rFonts w:ascii="Times New Roman" w:hAnsi="Times New Roman" w:cs="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0" w:type="auto"/>
          </w:tcPr>
          <w:p w14:paraId="511F8018" w14:textId="77777777" w:rsidR="00EB2A9C" w:rsidRPr="003D0F09" w:rsidRDefault="00F666FE" w:rsidP="003D0F09">
            <w:pPr>
              <w:spacing w:after="0" w:line="240" w:lineRule="auto"/>
              <w:jc w:val="both"/>
              <w:rPr>
                <w:rFonts w:ascii="Times New Roman" w:hAnsi="Times New Roman" w:cs="Times New Roman"/>
                <w:b/>
                <w:bCs/>
                <w:shd w:val="clear" w:color="auto" w:fill="FFFFFF"/>
              </w:rPr>
            </w:pPr>
            <w:r w:rsidRPr="003D0F09">
              <w:rPr>
                <w:rFonts w:ascii="Times New Roman" w:hAnsi="Times New Roman" w:cs="Times New Roman"/>
                <w:b/>
                <w:bCs/>
                <w:shd w:val="clear" w:color="auto" w:fill="FFFFFF"/>
              </w:rPr>
              <w:t>В области ценности научного познания:</w:t>
            </w:r>
          </w:p>
          <w:p w14:paraId="4081E658" w14:textId="77777777" w:rsidR="00EB2A9C" w:rsidRPr="003D0F09" w:rsidRDefault="00F666FE" w:rsidP="003D0F09">
            <w:pPr>
              <w:spacing w:after="0" w:line="240" w:lineRule="auto"/>
              <w:jc w:val="both"/>
              <w:rPr>
                <w:rFonts w:ascii="Times New Roman" w:hAnsi="Times New Roman" w:cs="Times New Roman"/>
                <w:b/>
                <w:bCs/>
              </w:rPr>
            </w:pPr>
            <w:r w:rsidRPr="003D0F09">
              <w:rPr>
                <w:rFonts w:ascii="Times New Roman" w:hAnsi="Times New Roman" w:cs="Times New Roman"/>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526E9EB3" w14:textId="77777777" w:rsidR="00EB2A9C" w:rsidRPr="003D0F09" w:rsidRDefault="00F666FE" w:rsidP="003D0F09">
            <w:pPr>
              <w:spacing w:after="0" w:line="240" w:lineRule="auto"/>
              <w:jc w:val="both"/>
              <w:rPr>
                <w:rFonts w:ascii="Times New Roman" w:hAnsi="Times New Roman" w:cs="Times New Roman"/>
              </w:rPr>
            </w:pPr>
            <w:r w:rsidRPr="003D0F09">
              <w:rPr>
                <w:rFonts w:ascii="Times New Roman" w:hAnsi="Times New Roman" w:cs="Times New Roman"/>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78CB25F8" w14:textId="77777777" w:rsidR="00EB2A9C" w:rsidRPr="003D0F09" w:rsidRDefault="00F666FE" w:rsidP="003D0F09">
            <w:pPr>
              <w:spacing w:after="0" w:line="240" w:lineRule="auto"/>
              <w:jc w:val="both"/>
              <w:rPr>
                <w:rFonts w:ascii="Times New Roman" w:hAnsi="Times New Roman" w:cs="Times New Roman"/>
                <w:b/>
                <w:bCs/>
                <w:iCs/>
              </w:rPr>
            </w:pPr>
            <w:r w:rsidRPr="003D0F09">
              <w:rPr>
                <w:rFonts w:ascii="Times New Roman" w:hAnsi="Times New Roman" w:cs="Times New Roman"/>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247C9F58" w14:textId="77777777" w:rsidR="00EB2A9C" w:rsidRPr="003D0F09" w:rsidRDefault="00F666FE" w:rsidP="003D0F09">
            <w:pPr>
              <w:spacing w:after="0" w:line="240" w:lineRule="auto"/>
              <w:jc w:val="both"/>
              <w:rPr>
                <w:rStyle w:val="dt-m"/>
                <w:rFonts w:ascii="Times New Roman" w:hAnsi="Times New Roman" w:cs="Times New Roman"/>
                <w:b/>
                <w:bCs/>
                <w:shd w:val="clear" w:color="auto" w:fill="FFFFFF"/>
              </w:rPr>
            </w:pPr>
            <w:r w:rsidRPr="003D0F09">
              <w:rPr>
                <w:rFonts w:ascii="Times New Roman" w:hAnsi="Times New Roman" w:cs="Times New Roman"/>
                <w:b/>
                <w:bCs/>
                <w:shd w:val="clear" w:color="auto" w:fill="FFFFFF"/>
              </w:rPr>
              <w:lastRenderedPageBreak/>
              <w:t>Овладение универсальными учебными познавательными действиями:</w:t>
            </w:r>
          </w:p>
          <w:p w14:paraId="5BF9BD5F" w14:textId="77777777" w:rsidR="00EB2A9C" w:rsidRPr="003D0F09" w:rsidRDefault="00F666FE" w:rsidP="003D0F09">
            <w:pPr>
              <w:shd w:val="clear" w:color="auto" w:fill="FFFFFF"/>
              <w:spacing w:after="0" w:line="240" w:lineRule="auto"/>
              <w:jc w:val="both"/>
              <w:rPr>
                <w:rFonts w:ascii="Times New Roman" w:eastAsia="Times New Roman" w:hAnsi="Times New Roman" w:cs="Times New Roman"/>
                <w:b/>
                <w:bCs/>
                <w:lang w:eastAsia="ru-RU"/>
              </w:rPr>
            </w:pPr>
            <w:r w:rsidRPr="003D0F09">
              <w:rPr>
                <w:rFonts w:ascii="Times New Roman" w:eastAsia="Times New Roman" w:hAnsi="Times New Roman" w:cs="Times New Roman"/>
                <w:b/>
                <w:bCs/>
                <w:lang w:eastAsia="ru-RU"/>
              </w:rPr>
              <w:t>в) работа с информацией:</w:t>
            </w:r>
          </w:p>
          <w:p w14:paraId="16E2CD84" w14:textId="77777777" w:rsidR="00EB2A9C" w:rsidRPr="003D0F09" w:rsidRDefault="00F666FE" w:rsidP="003D0F09">
            <w:pPr>
              <w:spacing w:after="0" w:line="240" w:lineRule="auto"/>
              <w:jc w:val="both"/>
              <w:rPr>
                <w:rFonts w:ascii="Times New Roman" w:hAnsi="Times New Roman" w:cs="Times New Roman"/>
              </w:rPr>
            </w:pPr>
            <w:r w:rsidRPr="003D0F09">
              <w:rPr>
                <w:rFonts w:ascii="Times New Roman" w:eastAsia="Times New Roman" w:hAnsi="Times New Roman" w:cs="Times New Roman"/>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5F2F8ED" w14:textId="77777777" w:rsidR="00EB2A9C" w:rsidRPr="003D0F09" w:rsidRDefault="00F666FE" w:rsidP="003D0F09">
            <w:pPr>
              <w:spacing w:after="0" w:line="240" w:lineRule="auto"/>
              <w:jc w:val="both"/>
              <w:rPr>
                <w:rFonts w:ascii="Times New Roman" w:hAnsi="Times New Roman" w:cs="Times New Roman"/>
              </w:rPr>
            </w:pPr>
            <w:r w:rsidRPr="003D0F09">
              <w:rPr>
                <w:rFonts w:ascii="Times New Roman" w:eastAsia="Times New Roman" w:hAnsi="Times New Roman" w:cs="Times New Roman"/>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254469E0" w14:textId="77777777" w:rsidR="00EB2A9C" w:rsidRPr="003D0F09" w:rsidRDefault="00F666FE" w:rsidP="003D0F09">
            <w:pPr>
              <w:spacing w:after="0" w:line="240" w:lineRule="auto"/>
              <w:jc w:val="both"/>
              <w:rPr>
                <w:rFonts w:ascii="Times New Roman" w:hAnsi="Times New Roman" w:cs="Times New Roman"/>
              </w:rPr>
            </w:pPr>
            <w:r w:rsidRPr="003D0F09">
              <w:rPr>
                <w:rFonts w:ascii="Times New Roman" w:eastAsia="Times New Roman" w:hAnsi="Times New Roman" w:cs="Times New Roman"/>
                <w:lang w:eastAsia="ru-RU"/>
              </w:rPr>
              <w:t>- оценивать достоверность, легитимность информации, ее соответствие правовым и морально-этическим нормам;</w:t>
            </w:r>
          </w:p>
          <w:p w14:paraId="4C9E7EAE" w14:textId="77777777" w:rsidR="00EB2A9C" w:rsidRPr="003D0F09" w:rsidRDefault="00F666FE" w:rsidP="003D0F09">
            <w:pPr>
              <w:spacing w:after="0" w:line="240" w:lineRule="auto"/>
              <w:jc w:val="both"/>
              <w:rPr>
                <w:rFonts w:ascii="Times New Roman" w:hAnsi="Times New Roman" w:cs="Times New Roman"/>
              </w:rPr>
            </w:pPr>
            <w:r w:rsidRPr="003D0F09">
              <w:rPr>
                <w:rFonts w:ascii="Times New Roman" w:eastAsia="Times New Roman" w:hAnsi="Times New Roman" w:cs="Times New Roman"/>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776EBDE9" w14:textId="77777777" w:rsidR="00EB2A9C" w:rsidRPr="003D0F09" w:rsidRDefault="00F666FE" w:rsidP="003D0F09">
            <w:pPr>
              <w:spacing w:after="0" w:line="240" w:lineRule="auto"/>
              <w:rPr>
                <w:rFonts w:ascii="Times New Roman" w:eastAsia="Calibri" w:hAnsi="Times New Roman" w:cs="Times New Roman"/>
                <w:bCs/>
                <w:iCs/>
              </w:rPr>
            </w:pPr>
            <w:r w:rsidRPr="003D0F09">
              <w:rPr>
                <w:rFonts w:ascii="Times New Roman" w:eastAsia="Times New Roman" w:hAnsi="Times New Roman" w:cs="Times New Roman"/>
                <w:lang w:eastAsia="ru-RU"/>
              </w:rPr>
              <w:t>- владеть навыками распознавания и защиты информации, информационной безопасности личности</w:t>
            </w:r>
          </w:p>
        </w:tc>
        <w:tc>
          <w:tcPr>
            <w:tcW w:w="0" w:type="auto"/>
          </w:tcPr>
          <w:p w14:paraId="6E7898A4"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lastRenderedPageBreak/>
              <w:t>-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владеть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14:paraId="2384B54E"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xml:space="preserve">- понимать основные принципы устройства и функционирования современных стационарных и </w:t>
            </w:r>
            <w:r w:rsidRPr="003D0F09">
              <w:rPr>
                <w:rFonts w:ascii="Times New Roman" w:eastAsia="Times New Roman" w:hAnsi="Times New Roman" w:cs="Times New Roman"/>
                <w:lang w:eastAsia="ru-RU"/>
              </w:rPr>
              <w:lastRenderedPageBreak/>
              <w:t>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352C3034"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иметь представления о компьютерных сетях и их роли в современном мире; об общих принципах разработки и функционирования интернет - приложений;</w:t>
            </w:r>
          </w:p>
          <w:p w14:paraId="7B41FD93"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понимать основные принципы дискретизации различных видов информации; уметь определять информационный объем текстовых, графических и звуковых данных при заданных параметрах дискретизации;</w:t>
            </w:r>
          </w:p>
          <w:p w14:paraId="2DA9E392"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698C128E"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3DB0CC78"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уметь читать и понимать программы, реализующие несложные алгоритмы обработки числовых и текстовых данных;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42A0ED3D"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lastRenderedPageBreak/>
              <w:t>-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32BA083D"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уметь использовать компьютерно - 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25DAE627"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t xml:space="preserve">- уметь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14:paraId="59BC1F69"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t>- иметь представления о базовых принципах организации и функционирования компьютерных сетей;</w:t>
            </w:r>
          </w:p>
          <w:p w14:paraId="210DF6A8"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t>- уметь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14:paraId="2FBC5A02"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lastRenderedPageBreak/>
              <w:t>- уметь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14:paraId="67D5C36F"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t>- уметь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уметь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уметь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уметь использовать деревья при анализе и построении кодов и для представления арифметических выражений, при решении задач поиска и сортировки; уметь строить дерево игры по заданному алгоритму; разрабатывать и обосновывать выигрышную стратегию игры;</w:t>
            </w:r>
          </w:p>
          <w:p w14:paraId="0EB768D2"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t xml:space="preserve">- понимать базовые алгоритмы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w:t>
            </w:r>
            <w:r w:rsidRPr="003D0F09">
              <w:rPr>
                <w:rFonts w:ascii="Times New Roman" w:eastAsia="Times New Roman" w:hAnsi="Times New Roman" w:cs="Times New Roman"/>
                <w:bCs/>
                <w:lang w:eastAsia="ru-RU"/>
              </w:rPr>
              <w:lastRenderedPageBreak/>
              <w:t>массива, переборные алгоритмы, двоичный поиск) и приводить примеры нескольких алгоритмов разной сложности для решения одной задачи;</w:t>
            </w:r>
          </w:p>
          <w:p w14:paraId="2D3CFE8E"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t xml:space="preserve">- владеть универсальным языком программирования, представлениями о базовых типах данных и структурах данных; умение использовать основные управляющие конструкции; уметь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 </w:t>
            </w:r>
          </w:p>
          <w:p w14:paraId="17FE6541"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t>- уметь разрабатывать и реализовывать в виде программ базовые алгоритмы;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14:paraId="157F3606" w14:textId="77777777" w:rsidR="00EB2A9C" w:rsidRPr="003D0F09" w:rsidRDefault="00F666FE" w:rsidP="003D0F0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3D0F09">
              <w:rPr>
                <w:rFonts w:ascii="Times New Roman" w:eastAsia="Times New Roman" w:hAnsi="Times New Roman" w:cs="Times New Roman"/>
                <w:bCs/>
                <w:lang w:eastAsia="ru-RU"/>
              </w:rPr>
              <w:t xml:space="preserve">- уметь создавать веб - 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владеть основными сведениями о базах данных, их структуре, средствах создания и работы с ними; использовать </w:t>
            </w:r>
            <w:r w:rsidRPr="003D0F09">
              <w:rPr>
                <w:rFonts w:ascii="Times New Roman" w:eastAsia="Times New Roman" w:hAnsi="Times New Roman" w:cs="Times New Roman"/>
                <w:bCs/>
                <w:lang w:eastAsia="ru-RU"/>
              </w:rPr>
              <w:lastRenderedPageBreak/>
              <w:t>табличные (реляционные) базы данных и справочные системы</w:t>
            </w:r>
          </w:p>
        </w:tc>
      </w:tr>
      <w:tr w:rsidR="00EB2A9C" w:rsidRPr="003D0F09" w14:paraId="2B486343" w14:textId="77777777" w:rsidTr="003D0F09">
        <w:tc>
          <w:tcPr>
            <w:tcW w:w="0" w:type="auto"/>
          </w:tcPr>
          <w:p w14:paraId="62FBF1F5" w14:textId="6CFF2205" w:rsidR="00EB2A9C" w:rsidRPr="003D0F09" w:rsidRDefault="00AF38FF" w:rsidP="003D0F09">
            <w:pPr>
              <w:spacing w:after="0" w:line="240" w:lineRule="auto"/>
              <w:jc w:val="both"/>
              <w:rPr>
                <w:rFonts w:ascii="Times New Roman" w:hAnsi="Times New Roman" w:cs="Times New Roman"/>
              </w:rPr>
            </w:pPr>
            <w:r w:rsidRPr="003D0F09">
              <w:rPr>
                <w:rFonts w:ascii="Times New Roman" w:hAnsi="Times New Roman" w:cs="Times New Roman"/>
              </w:rPr>
              <w:lastRenderedPageBreak/>
              <w:t xml:space="preserve">ПК 1.1. Производить установку и настройку </w:t>
            </w:r>
            <w:r w:rsidR="003D0F09" w:rsidRPr="003D0F09">
              <w:rPr>
                <w:rFonts w:ascii="Times New Roman" w:hAnsi="Times New Roman" w:cs="Times New Roman"/>
              </w:rPr>
              <w:t>компонентов,</w:t>
            </w:r>
            <w:r w:rsidRPr="003D0F09">
              <w:rPr>
                <w:rFonts w:ascii="Times New Roman" w:hAnsi="Times New Roman" w:cs="Times New Roman"/>
              </w:rPr>
              <w:t xml:space="preserve"> автоматизированных (информационных) систем в защищенном исполнении в соответствии с требованиями эксплуатационной документации.</w:t>
            </w:r>
          </w:p>
          <w:p w14:paraId="13C3BAF9" w14:textId="60F03721" w:rsidR="00AF38FF" w:rsidRPr="003D0F09" w:rsidRDefault="00AF38FF"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ПК 1.3. Обеспечивать бесперебойную работу автоматизированных (информационных) систем в защищенном исполнении в соответствии с требованиями эксплуатационной документации.</w:t>
            </w:r>
          </w:p>
          <w:p w14:paraId="7A7FCF5E" w14:textId="77777777" w:rsidR="00AF38FF" w:rsidRPr="003D0F09" w:rsidRDefault="00AF38FF" w:rsidP="003D0F09">
            <w:pPr>
              <w:spacing w:after="0" w:line="240" w:lineRule="auto"/>
              <w:jc w:val="both"/>
              <w:rPr>
                <w:rFonts w:ascii="Times New Roman" w:eastAsia="Times New Roman" w:hAnsi="Times New Roman" w:cs="Times New Roman"/>
                <w:lang w:eastAsia="ru-RU"/>
              </w:rPr>
            </w:pPr>
          </w:p>
          <w:p w14:paraId="2E8B33FD" w14:textId="066513BA" w:rsidR="00AF38FF" w:rsidRPr="003D0F09" w:rsidRDefault="00AF38FF"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ПК 1.4. Осуществлять проверку технического состояния, техническое обслуживание и текущий ремонт, устранять отказы и восстанавливать работоспособность автоматизированных (информационных) систем в защищенном исполнении.</w:t>
            </w:r>
          </w:p>
        </w:tc>
        <w:tc>
          <w:tcPr>
            <w:tcW w:w="0" w:type="auto"/>
          </w:tcPr>
          <w:p w14:paraId="4BC62FC8" w14:textId="34B77E76" w:rsidR="00E93B49" w:rsidRPr="003D0F09" w:rsidRDefault="00F666FE" w:rsidP="003D0F09">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color w:val="000000"/>
              </w:rPr>
              <w:t xml:space="preserve">Определять </w:t>
            </w:r>
            <w:r w:rsidR="00E93B49" w:rsidRPr="003D0F09">
              <w:rPr>
                <w:rFonts w:ascii="Times New Roman" w:eastAsia="Times New Roman" w:hAnsi="Times New Roman" w:cs="Times New Roman"/>
                <w:lang w:eastAsia="ru-RU"/>
              </w:rPr>
              <w:t>особенности и способы применения программных и программно-аппаратных средств защиты информации, в том числе, в операционных системах, компьютерных сетях, базах данных;</w:t>
            </w:r>
          </w:p>
          <w:p w14:paraId="0D23DBFC"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типовые модели управления доступом, средств, методов и протоколов идентификации и аутентификации;</w:t>
            </w:r>
          </w:p>
          <w:p w14:paraId="33BAFB3C"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типовые средства и методы ведения аудита, средств и способов защиты информации в локальных вычислительных сетях, средств защиты от несанкционированного доступа;</w:t>
            </w:r>
          </w:p>
          <w:p w14:paraId="2D562CA1" w14:textId="206B6D9B" w:rsidR="00E93B49" w:rsidRPr="003D0F09" w:rsidRDefault="00E93B49" w:rsidP="003D0F09">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rPr>
            </w:pPr>
          </w:p>
        </w:tc>
        <w:tc>
          <w:tcPr>
            <w:tcW w:w="0" w:type="auto"/>
          </w:tcPr>
          <w:p w14:paraId="48385CFE" w14:textId="5EF654BD"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Использовать типовые программные криптографические средства, в том числе электронную подпись;</w:t>
            </w:r>
          </w:p>
          <w:p w14:paraId="35544FE5"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устанавливать и настраивать средства антивирусной защиты в соответствии с предъявляемыми требованиями;</w:t>
            </w:r>
          </w:p>
          <w:p w14:paraId="7E89D2F0"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осуществлять мониторинг и регистрацию сведений, необходимых для защиты объектов информатизации, в том числе с использованием программных и программно-аппаратных средств обнаружения, предупреждения и ликвидации последствий компьютерных атак.</w:t>
            </w:r>
          </w:p>
          <w:p w14:paraId="17048E4D" w14:textId="255D2233"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установке и настройке программных средств защиты информации;</w:t>
            </w:r>
          </w:p>
          <w:p w14:paraId="24D3E6A2"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тестировании функций, диагностике, устранении отказов и восстановлении работоспособности программных и программно-аппаратных средств защиты информации;</w:t>
            </w:r>
          </w:p>
          <w:p w14:paraId="70439357"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учете, обработке, хранении и передаче информации, для которой установлен режим конфиденциальности.</w:t>
            </w:r>
          </w:p>
          <w:p w14:paraId="11ACBFD7" w14:textId="77777777" w:rsidR="00EB2A9C" w:rsidRPr="003D0F09" w:rsidRDefault="00EB2A9C" w:rsidP="003D0F09">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rPr>
            </w:pPr>
          </w:p>
        </w:tc>
      </w:tr>
      <w:tr w:rsidR="00EB2A9C" w:rsidRPr="003D0F09" w14:paraId="771D2D8C" w14:textId="77777777" w:rsidTr="003D0F09">
        <w:tc>
          <w:tcPr>
            <w:tcW w:w="0" w:type="auto"/>
          </w:tcPr>
          <w:p w14:paraId="37156240"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ПК 2.1. Осуществлять установку и настройку отдельных программных, программно-аппаратных средств защиты информации.</w:t>
            </w:r>
          </w:p>
          <w:p w14:paraId="4A670FE2"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ПК 2.2. Обеспечивать защиту информации в автоматизированных системах отдельными программными, программно-аппаратными средствами.</w:t>
            </w:r>
          </w:p>
          <w:p w14:paraId="6ED93ABF"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ПК 2.3. Осуществлять тестирование функций отдельных программных и программно-аппаратных средств защиты информации.</w:t>
            </w:r>
          </w:p>
          <w:p w14:paraId="535F4133" w14:textId="77777777" w:rsidR="00E93B49" w:rsidRPr="003D0F09" w:rsidRDefault="00E93B49" w:rsidP="003D0F09">
            <w:pPr>
              <w:spacing w:after="0" w:line="240" w:lineRule="auto"/>
              <w:jc w:val="both"/>
              <w:rPr>
                <w:rFonts w:ascii="Times New Roman" w:hAnsi="Times New Roman" w:cs="Times New Roman"/>
              </w:rPr>
            </w:pPr>
          </w:p>
          <w:p w14:paraId="21B36AB0" w14:textId="128354F7" w:rsidR="00EB2A9C" w:rsidRPr="003D0F09" w:rsidRDefault="00AF38FF" w:rsidP="003D0F09">
            <w:pPr>
              <w:spacing w:after="0" w:line="240" w:lineRule="auto"/>
              <w:jc w:val="both"/>
              <w:rPr>
                <w:rFonts w:ascii="Times New Roman" w:hAnsi="Times New Roman" w:cs="Times New Roman"/>
              </w:rPr>
            </w:pPr>
            <w:r w:rsidRPr="003D0F09">
              <w:rPr>
                <w:rFonts w:ascii="Times New Roman" w:hAnsi="Times New Roman" w:cs="Times New Roman"/>
              </w:rPr>
              <w:lastRenderedPageBreak/>
              <w:t>ПК 3.1. Осуществлять установку, монтаж, настройку и техническое обслуживание технических средств защиты информации в соответствии с требованиями эксплуатационной документации.</w:t>
            </w:r>
          </w:p>
        </w:tc>
        <w:tc>
          <w:tcPr>
            <w:tcW w:w="0" w:type="auto"/>
          </w:tcPr>
          <w:p w14:paraId="7B10A478" w14:textId="3F648B07" w:rsidR="00EB2A9C" w:rsidRPr="003D0F09" w:rsidRDefault="00F666FE" w:rsidP="003D0F09">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rPr>
            </w:pPr>
            <w:r w:rsidRPr="003D0F09">
              <w:rPr>
                <w:rFonts w:ascii="Times New Roman" w:eastAsia="Times New Roman" w:hAnsi="Times New Roman" w:cs="Times New Roman"/>
                <w:color w:val="000000"/>
              </w:rPr>
              <w:lastRenderedPageBreak/>
              <w:t>аргументировать выбор программного обеспечения и технических средств ИКТ для решения профессиональных и учебных задач, используя знания о принципах построения персонального компьютера и классификации его программного обеспечения</w:t>
            </w:r>
            <w:r w:rsidR="00E93B49" w:rsidRPr="003D0F09">
              <w:rPr>
                <w:rFonts w:ascii="Times New Roman" w:eastAsia="Times New Roman" w:hAnsi="Times New Roman" w:cs="Times New Roman"/>
                <w:color w:val="000000"/>
              </w:rPr>
              <w:t>;</w:t>
            </w:r>
          </w:p>
          <w:p w14:paraId="3C1482F9" w14:textId="2CE6FCBE"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знать основные принципы действия и характеристики, порядок технического обслуживания, устранение неисправностей и организацию ремонта технических средств защиты информации;</w:t>
            </w:r>
          </w:p>
          <w:p w14:paraId="79F1662B"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основные способы физической защиты объектов информатизации;</w:t>
            </w:r>
          </w:p>
          <w:p w14:paraId="3CE9660C"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lastRenderedPageBreak/>
              <w:t>методики инструментального контроля эффективности защиты информации, обрабатываемой средствами вычислительной техники на объектах информатизации;</w:t>
            </w:r>
          </w:p>
          <w:p w14:paraId="55884333" w14:textId="60CF5E2F" w:rsidR="00EB2A9C" w:rsidRPr="003D0F09" w:rsidRDefault="00E93B49" w:rsidP="003D0F09">
            <w:pPr>
              <w:spacing w:after="0" w:line="240" w:lineRule="auto"/>
              <w:jc w:val="both"/>
              <w:rPr>
                <w:rFonts w:ascii="Times New Roman" w:hAnsi="Times New Roman" w:cs="Times New Roman"/>
              </w:rPr>
            </w:pPr>
            <w:r w:rsidRPr="003D0F09">
              <w:rPr>
                <w:rFonts w:ascii="Times New Roman" w:eastAsia="Times New Roman" w:hAnsi="Times New Roman" w:cs="Times New Roman"/>
                <w:lang w:eastAsia="ru-RU"/>
              </w:rPr>
              <w:t>номенклатуру применяемых средств защиты информации от несанкционированной утечки по техническим каналам и физической защиты объектов информатизации.</w:t>
            </w:r>
          </w:p>
        </w:tc>
        <w:tc>
          <w:tcPr>
            <w:tcW w:w="0" w:type="auto"/>
          </w:tcPr>
          <w:p w14:paraId="6786CF4C" w14:textId="0EB2F1D5" w:rsidR="00EB2A9C" w:rsidRPr="003D0F09" w:rsidRDefault="00F666FE" w:rsidP="003D0F09">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rPr>
            </w:pPr>
            <w:r w:rsidRPr="003D0F09">
              <w:rPr>
                <w:rFonts w:ascii="Times New Roman" w:eastAsia="Times New Roman" w:hAnsi="Times New Roman" w:cs="Times New Roman"/>
                <w:color w:val="000000"/>
              </w:rPr>
              <w:lastRenderedPageBreak/>
              <w:t xml:space="preserve">Поддерживать базы </w:t>
            </w:r>
            <w:r w:rsidR="003D0F09" w:rsidRPr="003D0F09">
              <w:rPr>
                <w:rFonts w:ascii="Times New Roman" w:eastAsia="Times New Roman" w:hAnsi="Times New Roman" w:cs="Times New Roman"/>
                <w:color w:val="000000"/>
              </w:rPr>
              <w:t>данных в</w:t>
            </w:r>
            <w:r w:rsidRPr="003D0F09">
              <w:rPr>
                <w:rFonts w:ascii="Times New Roman" w:eastAsia="Times New Roman" w:hAnsi="Times New Roman" w:cs="Times New Roman"/>
                <w:color w:val="000000"/>
              </w:rPr>
              <w:t xml:space="preserve"> актуальном состоянии;</w:t>
            </w:r>
          </w:p>
          <w:p w14:paraId="39CB734C" w14:textId="77777777" w:rsidR="00EB2A9C" w:rsidRPr="003D0F09" w:rsidRDefault="00F666FE" w:rsidP="003D0F09">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rPr>
            </w:pPr>
            <w:r w:rsidRPr="003D0F09">
              <w:rPr>
                <w:rFonts w:ascii="Times New Roman" w:eastAsia="Times New Roman" w:hAnsi="Times New Roman" w:cs="Times New Roman"/>
                <w:color w:val="000000"/>
              </w:rPr>
              <w:t>выполнять пошагово (с использованием компьютера или вручную) несложные алгоритмы управления исполнителями и анализа числовых и текстовых данных.</w:t>
            </w:r>
          </w:p>
          <w:p w14:paraId="4D12F889" w14:textId="77777777" w:rsidR="00EB2A9C" w:rsidRPr="003D0F09" w:rsidRDefault="00F666FE" w:rsidP="003D0F09">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rPr>
            </w:pPr>
            <w:r w:rsidRPr="003D0F09">
              <w:rPr>
                <w:rFonts w:ascii="Times New Roman" w:eastAsia="Times New Roman" w:hAnsi="Times New Roman" w:cs="Times New Roman"/>
                <w:color w:val="000000"/>
              </w:rPr>
              <w:t> </w:t>
            </w:r>
          </w:p>
          <w:p w14:paraId="50B6BA01" w14:textId="68B8D3DF" w:rsidR="00E93B49" w:rsidRPr="003D0F09" w:rsidRDefault="00F666FE"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color w:val="000000"/>
              </w:rPr>
              <w:t> </w:t>
            </w:r>
            <w:r w:rsidR="00E93B49" w:rsidRPr="003D0F09">
              <w:rPr>
                <w:rFonts w:ascii="Times New Roman" w:eastAsia="Times New Roman" w:hAnsi="Times New Roman" w:cs="Times New Roman"/>
                <w:color w:val="000000"/>
              </w:rPr>
              <w:t>П</w:t>
            </w:r>
            <w:r w:rsidR="00E93B49" w:rsidRPr="003D0F09">
              <w:rPr>
                <w:rFonts w:ascii="Times New Roman" w:eastAsia="Times New Roman" w:hAnsi="Times New Roman" w:cs="Times New Roman"/>
                <w:lang w:eastAsia="ru-RU"/>
              </w:rPr>
              <w:t>рименять средства охранной сигнализации, охранного телевидения и систем контроля и управления доступом;</w:t>
            </w:r>
          </w:p>
          <w:p w14:paraId="0D0AA4A3"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применять технические средства для криптографической защиты информации конфиденциального характера;</w:t>
            </w:r>
          </w:p>
          <w:p w14:paraId="6C5AC6BF"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 xml:space="preserve">применять технические средства для уничтожения информации и носителей информации, защиты </w:t>
            </w:r>
            <w:r w:rsidRPr="003D0F09">
              <w:rPr>
                <w:rFonts w:ascii="Times New Roman" w:eastAsia="Times New Roman" w:hAnsi="Times New Roman" w:cs="Times New Roman"/>
                <w:lang w:eastAsia="ru-RU"/>
              </w:rPr>
              <w:lastRenderedPageBreak/>
              <w:t>информации в условиях применения мобильных устройств обработки и передачи данных;</w:t>
            </w:r>
          </w:p>
          <w:p w14:paraId="71877CCD" w14:textId="77777777" w:rsidR="00E93B49" w:rsidRPr="003D0F09" w:rsidRDefault="00E93B49" w:rsidP="003D0F09">
            <w:pPr>
              <w:spacing w:after="0" w:line="240" w:lineRule="auto"/>
              <w:jc w:val="both"/>
              <w:rPr>
                <w:rFonts w:ascii="Times New Roman" w:eastAsia="Times New Roman" w:hAnsi="Times New Roman" w:cs="Times New Roman"/>
                <w:lang w:eastAsia="ru-RU"/>
              </w:rPr>
            </w:pPr>
            <w:r w:rsidRPr="003D0F09">
              <w:rPr>
                <w:rFonts w:ascii="Times New Roman" w:eastAsia="Times New Roman" w:hAnsi="Times New Roman" w:cs="Times New Roman"/>
                <w:lang w:eastAsia="ru-RU"/>
              </w:rPr>
              <w:t>применять инженерно-технические средства физической защиты объектов информатизации.</w:t>
            </w:r>
          </w:p>
          <w:p w14:paraId="6BD57602" w14:textId="77777777" w:rsidR="00EB2A9C" w:rsidRPr="003D0F09" w:rsidRDefault="00EB2A9C" w:rsidP="003D0F09">
            <w:pPr>
              <w:pBdr>
                <w:top w:val="none" w:sz="4" w:space="0" w:color="000000"/>
                <w:left w:val="none" w:sz="4" w:space="0" w:color="000000"/>
                <w:bottom w:val="none" w:sz="4" w:space="0" w:color="000000"/>
                <w:right w:val="none" w:sz="4" w:space="0" w:color="000000"/>
              </w:pBdr>
              <w:shd w:val="clear" w:color="FFFFFF"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tc>
      </w:tr>
    </w:tbl>
    <w:p w14:paraId="356959C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p>
    <w:p w14:paraId="1D069937"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p>
    <w:p w14:paraId="2130A00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p>
    <w:p w14:paraId="61773C1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p>
    <w:p w14:paraId="36488C7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p>
    <w:p w14:paraId="1841190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sz w:val="24"/>
          <w:szCs w:val="24"/>
        </w:rPr>
      </w:pPr>
    </w:p>
    <w:p w14:paraId="146A080C" w14:textId="77777777" w:rsidR="00EB2A9C" w:rsidRDefault="00EB2A9C">
      <w:pPr>
        <w:spacing w:after="0" w:line="276" w:lineRule="auto"/>
        <w:rPr>
          <w:rFonts w:ascii="Times New Roman" w:hAnsi="Times New Roman" w:cs="Times New Roman"/>
          <w:b/>
          <w:sz w:val="24"/>
          <w:szCs w:val="24"/>
        </w:rPr>
        <w:sectPr w:rsidR="00EB2A9C" w:rsidSect="003D0F09">
          <w:pgSz w:w="16838" w:h="11906" w:orient="landscape"/>
          <w:pgMar w:top="1134" w:right="567" w:bottom="1134" w:left="1701" w:header="709" w:footer="709" w:gutter="0"/>
          <w:cols w:space="708"/>
          <w:docGrid w:linePitch="360"/>
        </w:sectPr>
      </w:pPr>
    </w:p>
    <w:p w14:paraId="42C37A6B" w14:textId="77777777" w:rsidR="00EB2A9C" w:rsidRDefault="00F666FE">
      <w:pPr>
        <w:pStyle w:val="1"/>
        <w:spacing w:line="276" w:lineRule="auto"/>
        <w:jc w:val="center"/>
        <w:rPr>
          <w:rFonts w:ascii="Times New Roman" w:hAnsi="Times New Roman" w:cs="Times New Roman"/>
          <w:sz w:val="24"/>
          <w:szCs w:val="24"/>
        </w:rPr>
      </w:pPr>
      <w:bookmarkStart w:id="2" w:name="_Toc125447020"/>
      <w:bookmarkStart w:id="3" w:name="_Toc1935868313"/>
      <w:bookmarkStart w:id="4" w:name="_Toc125447021"/>
      <w:r>
        <w:rPr>
          <w:rFonts w:ascii="Times New Roman" w:hAnsi="Times New Roman" w:cs="Times New Roman"/>
          <w:sz w:val="24"/>
          <w:szCs w:val="24"/>
        </w:rPr>
        <w:lastRenderedPageBreak/>
        <w:t>2. Структура и содержание общеобразовательной дисциплины</w:t>
      </w:r>
      <w:bookmarkEnd w:id="2"/>
    </w:p>
    <w:p w14:paraId="603C2E57"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hAnsi="Times New Roman" w:cs="Times New Roman"/>
          <w:b/>
          <w:sz w:val="24"/>
          <w:szCs w:val="24"/>
        </w:rPr>
      </w:pPr>
    </w:p>
    <w:p w14:paraId="7FCAA6C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hAnsi="Times New Roman" w:cs="Times New Roman"/>
          <w:b/>
          <w:sz w:val="24"/>
          <w:szCs w:val="24"/>
        </w:rPr>
      </w:pPr>
      <w:r>
        <w:rPr>
          <w:rFonts w:ascii="Times New Roman" w:hAnsi="Times New Roman" w:cs="Times New Roman"/>
          <w:b/>
          <w:sz w:val="24"/>
          <w:szCs w:val="24"/>
        </w:rPr>
        <w:t>2.1. Объем дисциплины и виды учебной работы</w:t>
      </w:r>
    </w:p>
    <w:p w14:paraId="1C6D2512" w14:textId="77777777" w:rsidR="00EB2A9C" w:rsidRDefault="00EB2A9C">
      <w:pPr>
        <w:spacing w:after="0" w:line="276" w:lineRule="auto"/>
        <w:jc w:val="center"/>
        <w:rPr>
          <w:rFonts w:ascii="officinasansbookc" w:eastAsia="Times New Roman" w:hAnsi="officinasansbookc" w:cs="Times New Roman"/>
          <w:b/>
          <w:bCs/>
          <w:sz w:val="28"/>
          <w:szCs w:val="28"/>
          <w:lang w:eastAsia="ru-RU"/>
        </w:rPr>
      </w:pPr>
    </w:p>
    <w:tbl>
      <w:tblPr>
        <w:tblW w:w="8923"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1E0" w:firstRow="1" w:lastRow="1" w:firstColumn="1" w:lastColumn="1" w:noHBand="0" w:noVBand="0"/>
      </w:tblPr>
      <w:tblGrid>
        <w:gridCol w:w="7080"/>
        <w:gridCol w:w="1843"/>
      </w:tblGrid>
      <w:tr w:rsidR="00EB2A9C" w14:paraId="2B8E3273" w14:textId="77777777">
        <w:trPr>
          <w:trHeight w:val="46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233D1EC" w14:textId="77777777" w:rsidR="00EB2A9C" w:rsidRDefault="00F666FE">
            <w:pPr>
              <w:spacing w:after="0" w:line="276" w:lineRule="auto"/>
              <w:jc w:val="center"/>
              <w:rPr>
                <w:rFonts w:ascii="Times New Roman" w:hAnsi="Times New Roman" w:cs="Times New Roman"/>
                <w:b/>
              </w:rPr>
            </w:pPr>
            <w:r>
              <w:rPr>
                <w:rFonts w:ascii="Times New Roman" w:hAnsi="Times New Roman" w:cs="Times New Roman"/>
                <w:b/>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9090EEB" w14:textId="77777777" w:rsidR="00EB2A9C" w:rsidRDefault="00F666FE">
            <w:pPr>
              <w:spacing w:after="0" w:line="276" w:lineRule="auto"/>
              <w:jc w:val="center"/>
              <w:rPr>
                <w:rFonts w:ascii="Times New Roman" w:hAnsi="Times New Roman" w:cs="Times New Roman"/>
                <w:b/>
              </w:rPr>
            </w:pPr>
            <w:r>
              <w:rPr>
                <w:rFonts w:ascii="Times New Roman" w:hAnsi="Times New Roman" w:cs="Times New Roman"/>
                <w:b/>
              </w:rPr>
              <w:t>Объем в часах</w:t>
            </w:r>
          </w:p>
        </w:tc>
      </w:tr>
      <w:tr w:rsidR="00EB2A9C" w14:paraId="06CF2E13" w14:textId="77777777">
        <w:trPr>
          <w:trHeight w:val="46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93240E5" w14:textId="77777777" w:rsidR="00EB2A9C" w:rsidRDefault="00F666FE">
            <w:pPr>
              <w:spacing w:after="0" w:line="276" w:lineRule="auto"/>
              <w:rPr>
                <w:rFonts w:ascii="Times New Roman" w:hAnsi="Times New Roman" w:cs="Times New Roman"/>
                <w:b/>
              </w:rPr>
            </w:pPr>
            <w:r>
              <w:rPr>
                <w:rFonts w:ascii="Times New Roman" w:hAnsi="Times New Roman" w:cs="Times New Roman"/>
                <w:b/>
              </w:rPr>
              <w:t>Объем образовательной программы 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7F03FDF" w14:textId="77777777" w:rsidR="00EB2A9C" w:rsidRDefault="00EB2A9C">
            <w:pPr>
              <w:spacing w:after="0" w:line="276" w:lineRule="auto"/>
              <w:jc w:val="center"/>
              <w:rPr>
                <w:rFonts w:ascii="Times New Roman" w:hAnsi="Times New Roman" w:cs="Times New Roman"/>
                <w:b/>
                <w:i/>
                <w:iCs/>
              </w:rPr>
            </w:pPr>
          </w:p>
        </w:tc>
      </w:tr>
      <w:tr w:rsidR="00EB2A9C" w14:paraId="71C753AF" w14:textId="77777777">
        <w:trPr>
          <w:trHeight w:val="46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5273D22" w14:textId="77777777" w:rsidR="00EB2A9C" w:rsidRDefault="00F666FE">
            <w:pPr>
              <w:spacing w:after="0" w:line="276" w:lineRule="auto"/>
              <w:rPr>
                <w:rFonts w:ascii="Times New Roman" w:hAnsi="Times New Roman" w:cs="Times New Roman"/>
                <w:b/>
                <w:color w:val="000000" w:themeColor="text1"/>
              </w:rPr>
            </w:pPr>
            <w:r>
              <w:rPr>
                <w:rFonts w:ascii="Times New Roman" w:hAnsi="Times New Roman" w:cs="Times New Roman"/>
                <w:b/>
                <w:color w:val="000000" w:themeColor="text1"/>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D611DF6" w14:textId="77777777" w:rsidR="00EB2A9C" w:rsidRDefault="00F666FE">
            <w:pPr>
              <w:spacing w:after="0" w:line="276" w:lineRule="auto"/>
              <w:jc w:val="center"/>
              <w:rPr>
                <w:rFonts w:ascii="Times New Roman" w:hAnsi="Times New Roman" w:cs="Times New Roman"/>
                <w:b/>
                <w:i/>
                <w:iCs/>
                <w:color w:val="000000" w:themeColor="text1"/>
              </w:rPr>
            </w:pPr>
            <w:r>
              <w:rPr>
                <w:rFonts w:ascii="Times New Roman" w:hAnsi="Times New Roman" w:cs="Times New Roman"/>
                <w:b/>
                <w:i/>
                <w:iCs/>
                <w:color w:val="000000" w:themeColor="text1"/>
              </w:rPr>
              <w:t>58</w:t>
            </w:r>
          </w:p>
        </w:tc>
      </w:tr>
      <w:tr w:rsidR="00EB2A9C" w14:paraId="35BBA336" w14:textId="77777777">
        <w:trPr>
          <w:trHeight w:val="490"/>
        </w:trPr>
        <w:tc>
          <w:tcPr>
            <w:tcW w:w="89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E2614E" w14:textId="77777777" w:rsidR="00EB2A9C" w:rsidRDefault="00F666FE">
            <w:pPr>
              <w:spacing w:after="0" w:line="276" w:lineRule="auto"/>
              <w:rPr>
                <w:rFonts w:ascii="Times New Roman" w:hAnsi="Times New Roman" w:cs="Times New Roman"/>
                <w:iCs/>
                <w:color w:val="000000" w:themeColor="text1"/>
              </w:rPr>
            </w:pPr>
            <w:r>
              <w:rPr>
                <w:rFonts w:ascii="Times New Roman" w:hAnsi="Times New Roman" w:cs="Times New Roman"/>
                <w:color w:val="000000" w:themeColor="text1"/>
              </w:rPr>
              <w:t>в т. ч.:</w:t>
            </w:r>
          </w:p>
        </w:tc>
      </w:tr>
      <w:tr w:rsidR="00EB2A9C" w14:paraId="2D73E63A"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711918"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DC9CB0" w14:textId="77777777" w:rsidR="00EB2A9C" w:rsidRDefault="00F666FE">
            <w:pPr>
              <w:spacing w:after="0" w:line="276"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2</w:t>
            </w:r>
          </w:p>
        </w:tc>
      </w:tr>
      <w:tr w:rsidR="00EB2A9C" w14:paraId="0FC311B5"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541430"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975C76"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iCs/>
                <w:color w:val="000000" w:themeColor="text1"/>
              </w:rPr>
              <w:t>56</w:t>
            </w:r>
          </w:p>
        </w:tc>
      </w:tr>
      <w:tr w:rsidR="00EB2A9C" w14:paraId="7A427D62"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8B0387" w14:textId="77777777" w:rsidR="00EB2A9C" w:rsidRDefault="00F666FE">
            <w:pPr>
              <w:spacing w:after="0" w:line="276" w:lineRule="auto"/>
              <w:rPr>
                <w:rFonts w:ascii="Times New Roman" w:hAnsi="Times New Roman" w:cs="Times New Roman"/>
                <w:bCs/>
                <w:color w:val="000000" w:themeColor="text1"/>
              </w:rPr>
            </w:pPr>
            <w:r>
              <w:rPr>
                <w:rFonts w:ascii="Times New Roman" w:eastAsia="Times New Roman" w:hAnsi="Times New Roman" w:cs="Times New Roman"/>
                <w:b/>
                <w:color w:val="000000" w:themeColor="text1"/>
                <w:lang w:eastAsia="ru-RU"/>
              </w:rPr>
              <w:t>Профессионально-ориентированное содержание (содержание прикладных модулей)</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13236A" w14:textId="77777777" w:rsidR="00EB2A9C" w:rsidRDefault="00F666FE">
            <w:pPr>
              <w:spacing w:after="0"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68</w:t>
            </w:r>
          </w:p>
        </w:tc>
      </w:tr>
      <w:tr w:rsidR="00EB2A9C" w14:paraId="0A2D4946" w14:textId="77777777">
        <w:trPr>
          <w:trHeight w:val="418"/>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11DBF" w14:textId="77777777" w:rsidR="00EB2A9C" w:rsidRDefault="00F666FE">
            <w:pPr>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Модуль 1. Основы аналитики и визуализации данных*</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6F200C" w14:textId="77777777" w:rsidR="00EB2A9C" w:rsidRDefault="00F666FE">
            <w:pPr>
              <w:spacing w:after="0" w:line="276"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34</w:t>
            </w:r>
          </w:p>
        </w:tc>
      </w:tr>
      <w:tr w:rsidR="00EB2A9C" w14:paraId="4888476F" w14:textId="77777777">
        <w:trPr>
          <w:trHeight w:val="490"/>
        </w:trPr>
        <w:tc>
          <w:tcPr>
            <w:tcW w:w="89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60BEE7" w14:textId="77777777" w:rsidR="00EB2A9C" w:rsidRDefault="00F666FE">
            <w:pPr>
              <w:spacing w:after="0" w:line="276" w:lineRule="auto"/>
              <w:rPr>
                <w:rFonts w:ascii="Times New Roman" w:hAnsi="Times New Roman" w:cs="Times New Roman"/>
                <w:iCs/>
                <w:color w:val="000000" w:themeColor="text1"/>
              </w:rPr>
            </w:pPr>
            <w:r>
              <w:rPr>
                <w:rFonts w:ascii="Times New Roman" w:hAnsi="Times New Roman" w:cs="Times New Roman"/>
                <w:color w:val="000000" w:themeColor="text1"/>
              </w:rPr>
              <w:t>в т. ч.:</w:t>
            </w:r>
          </w:p>
        </w:tc>
      </w:tr>
      <w:tr w:rsidR="00EB2A9C" w14:paraId="4ADE1D62"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294AE9"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2BA176" w14:textId="77777777" w:rsidR="00EB2A9C" w:rsidRDefault="00F666FE">
            <w:pPr>
              <w:spacing w:after="0" w:line="276" w:lineRule="auto"/>
              <w:jc w:val="center"/>
              <w:rPr>
                <w:rFonts w:ascii="Times New Roman" w:hAnsi="Times New Roman" w:cs="Times New Roman"/>
                <w:iCs/>
                <w:color w:val="000000" w:themeColor="text1"/>
              </w:rPr>
            </w:pPr>
            <w:r>
              <w:rPr>
                <w:rFonts w:ascii="Times New Roman" w:hAnsi="Times New Roman" w:cs="Times New Roman"/>
                <w:color w:val="000000" w:themeColor="text1"/>
              </w:rPr>
              <w:t>4</w:t>
            </w:r>
          </w:p>
        </w:tc>
      </w:tr>
      <w:tr w:rsidR="00EB2A9C" w14:paraId="035AC037"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1A198F"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535E6F"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30</w:t>
            </w:r>
          </w:p>
        </w:tc>
      </w:tr>
      <w:tr w:rsidR="00EB2A9C" w14:paraId="00CAD7BC"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8CA312"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
                <w:bCs/>
                <w:color w:val="000000" w:themeColor="text1"/>
              </w:rPr>
              <w:t>Модуль 5. Разработка веб-сайта с использованием конструктора Тильда*</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58C001"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bCs/>
                <w:color w:val="000000" w:themeColor="text1"/>
              </w:rPr>
              <w:t>34</w:t>
            </w:r>
          </w:p>
        </w:tc>
      </w:tr>
      <w:tr w:rsidR="00EB2A9C" w14:paraId="150871AD"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C2F409"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189B3E" w14:textId="77777777" w:rsidR="00EB2A9C" w:rsidRDefault="00EB2A9C">
            <w:pPr>
              <w:spacing w:after="0" w:line="276" w:lineRule="auto"/>
              <w:jc w:val="center"/>
              <w:rPr>
                <w:rFonts w:ascii="Times New Roman" w:hAnsi="Times New Roman" w:cs="Times New Roman"/>
                <w:color w:val="000000" w:themeColor="text1"/>
              </w:rPr>
            </w:pPr>
          </w:p>
        </w:tc>
      </w:tr>
      <w:tr w:rsidR="00EB2A9C" w14:paraId="399C5084"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FDC466"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6472FE"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r>
      <w:tr w:rsidR="00EB2A9C" w14:paraId="29897E6F"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C9B46A"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1B25E5"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30</w:t>
            </w:r>
          </w:p>
        </w:tc>
      </w:tr>
      <w:tr w:rsidR="00EB2A9C" w14:paraId="0B9BC7AB"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C443AA" w14:textId="77777777" w:rsidR="00EB2A9C" w:rsidRDefault="00F666FE">
            <w:pPr>
              <w:spacing w:after="0" w:line="276" w:lineRule="auto"/>
              <w:rPr>
                <w:rFonts w:ascii="Times New Roman" w:hAnsi="Times New Roman" w:cs="Times New Roman"/>
                <w:b/>
                <w:color w:val="000000" w:themeColor="text1"/>
              </w:rPr>
            </w:pPr>
            <w:r>
              <w:rPr>
                <w:rFonts w:ascii="Times New Roman" w:hAnsi="Times New Roman" w:cs="Times New Roman"/>
                <w:b/>
                <w:color w:val="000000" w:themeColor="text1"/>
              </w:rPr>
              <w:t>Самостоятельная работа в рамках экзаменационной сессии</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649457" w14:textId="77777777" w:rsidR="00EB2A9C" w:rsidRDefault="00F666FE">
            <w:pPr>
              <w:spacing w:after="0"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10</w:t>
            </w:r>
          </w:p>
        </w:tc>
      </w:tr>
      <w:tr w:rsidR="00EB2A9C" w14:paraId="7E73B1E7" w14:textId="77777777">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479A8C" w14:textId="77777777" w:rsidR="00EB2A9C" w:rsidRDefault="00F666FE">
            <w:pPr>
              <w:spacing w:after="0" w:line="276" w:lineRule="auto"/>
              <w:rPr>
                <w:rFonts w:ascii="Times New Roman" w:hAnsi="Times New Roman" w:cs="Times New Roman"/>
                <w:b/>
                <w:color w:val="000000" w:themeColor="text1"/>
              </w:rPr>
            </w:pPr>
            <w:r>
              <w:rPr>
                <w:rFonts w:ascii="Times New Roman" w:hAnsi="Times New Roman" w:cs="Times New Roman"/>
                <w:b/>
                <w:color w:val="000000" w:themeColor="text1"/>
              </w:rPr>
              <w:t>Консультации</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00EC3D" w14:textId="77777777" w:rsidR="00EB2A9C" w:rsidRDefault="00F666FE">
            <w:pPr>
              <w:spacing w:after="0"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2</w:t>
            </w:r>
          </w:p>
        </w:tc>
      </w:tr>
      <w:tr w:rsidR="00EB2A9C" w14:paraId="2193C772" w14:textId="77777777">
        <w:trPr>
          <w:trHeight w:val="33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7CF1A4" w14:textId="77777777" w:rsidR="00EB2A9C" w:rsidRDefault="00F666FE">
            <w:pPr>
              <w:spacing w:after="0" w:line="276" w:lineRule="auto"/>
              <w:rPr>
                <w:rFonts w:ascii="Times New Roman" w:hAnsi="Times New Roman" w:cs="Times New Roman"/>
                <w:b/>
                <w:i/>
                <w:color w:val="000000" w:themeColor="text1"/>
              </w:rPr>
            </w:pPr>
            <w:r>
              <w:rPr>
                <w:rFonts w:ascii="Times New Roman" w:hAnsi="Times New Roman" w:cs="Times New Roman"/>
                <w:b/>
                <w:iCs/>
                <w:color w:val="000000" w:themeColor="text1"/>
              </w:rPr>
              <w:t>Промежуточная аттестация (</w:t>
            </w:r>
            <w:r>
              <w:rPr>
                <w:rFonts w:ascii="Times New Roman" w:hAnsi="Times New Roman" w:cs="Times New Roman"/>
                <w:b/>
                <w:color w:val="000000" w:themeColor="text1"/>
              </w:rPr>
              <w:t>экзамен</w:t>
            </w:r>
            <w:r>
              <w:rPr>
                <w:rFonts w:ascii="Times New Roman" w:hAnsi="Times New Roman" w:cs="Times New Roman"/>
                <w:b/>
                <w:iCs/>
                <w:color w:val="000000" w:themeColor="text1"/>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4EEAD5" w14:textId="77777777" w:rsidR="00EB2A9C" w:rsidRDefault="00F666FE">
            <w:pPr>
              <w:spacing w:after="0"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6</w:t>
            </w:r>
          </w:p>
        </w:tc>
      </w:tr>
      <w:tr w:rsidR="00EB2A9C" w14:paraId="4EC0D04D" w14:textId="77777777">
        <w:trPr>
          <w:trHeight w:val="33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5720A1" w14:textId="77777777" w:rsidR="00EB2A9C" w:rsidRDefault="00F666FE">
            <w:pPr>
              <w:spacing w:after="0" w:line="276" w:lineRule="auto"/>
              <w:rPr>
                <w:rFonts w:ascii="Times New Roman" w:hAnsi="Times New Roman" w:cs="Times New Roman"/>
                <w:b/>
                <w:iCs/>
                <w:color w:val="000000" w:themeColor="text1"/>
              </w:rPr>
            </w:pPr>
            <w:r>
              <w:rPr>
                <w:rFonts w:ascii="Times New Roman" w:hAnsi="Times New Roman" w:cs="Times New Roman"/>
                <w:b/>
                <w:iCs/>
                <w:color w:val="000000" w:themeColor="text1"/>
              </w:rPr>
              <w:t>ИТОГО</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8B8D84" w14:textId="77777777" w:rsidR="00EB2A9C" w:rsidRDefault="00F666FE">
            <w:pPr>
              <w:spacing w:after="0" w:line="276" w:lineRule="auto"/>
              <w:jc w:val="center"/>
              <w:rPr>
                <w:rFonts w:ascii="Times New Roman" w:hAnsi="Times New Roman" w:cs="Times New Roman"/>
                <w:b/>
                <w:iCs/>
                <w:color w:val="000000" w:themeColor="text1"/>
              </w:rPr>
            </w:pPr>
            <w:r>
              <w:rPr>
                <w:rFonts w:ascii="Times New Roman" w:hAnsi="Times New Roman" w:cs="Times New Roman"/>
                <w:b/>
                <w:iCs/>
                <w:color w:val="000000" w:themeColor="text1"/>
              </w:rPr>
              <w:t>144</w:t>
            </w:r>
          </w:p>
        </w:tc>
      </w:tr>
    </w:tbl>
    <w:p w14:paraId="56040186" w14:textId="77777777" w:rsidR="00EB2A9C" w:rsidRDefault="00EB2A9C">
      <w:pPr>
        <w:spacing w:after="0" w:line="276" w:lineRule="auto"/>
        <w:rPr>
          <w:rFonts w:ascii="officinasansbookc" w:eastAsia="Times New Roman" w:hAnsi="officinasansbookc" w:cs="Times New Roman"/>
          <w:b/>
          <w:bCs/>
          <w:sz w:val="28"/>
          <w:szCs w:val="28"/>
          <w:lang w:eastAsia="ru-RU"/>
        </w:rPr>
        <w:sectPr w:rsidR="00EB2A9C" w:rsidSect="003D0F09">
          <w:pgSz w:w="11906" w:h="16838"/>
          <w:pgMar w:top="1134" w:right="567" w:bottom="1134" w:left="1701" w:header="709" w:footer="709" w:gutter="0"/>
          <w:cols w:space="708"/>
          <w:docGrid w:linePitch="360"/>
        </w:sectPr>
      </w:pPr>
    </w:p>
    <w:p w14:paraId="72BB4C91" w14:textId="77777777" w:rsidR="00EB2A9C" w:rsidRDefault="00F666FE">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2.2. Тематический план и содержание дисциплины «Информатика»</w:t>
      </w:r>
    </w:p>
    <w:p w14:paraId="16753D2E" w14:textId="77777777" w:rsidR="00EB2A9C" w:rsidRDefault="00EB2A9C">
      <w:pPr>
        <w:spacing w:after="0" w:line="276" w:lineRule="auto"/>
        <w:jc w:val="center"/>
        <w:rPr>
          <w:rFonts w:ascii="officinasansbookc" w:eastAsia="Times New Roman" w:hAnsi="officinasansbookc" w:cs="Times New Roman"/>
          <w:b/>
          <w:bCs/>
          <w:sz w:val="28"/>
          <w:szCs w:val="28"/>
          <w:lang w:eastAsia="ru-RU"/>
        </w:rPr>
      </w:pPr>
    </w:p>
    <w:tbl>
      <w:tblPr>
        <w:tblW w:w="1460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8736"/>
        <w:gridCol w:w="1418"/>
        <w:gridCol w:w="1843"/>
      </w:tblGrid>
      <w:tr w:rsidR="00EB2A9C" w14:paraId="00B4FA67" w14:textId="77777777">
        <w:trPr>
          <w:trHeight w:val="20"/>
        </w:trPr>
        <w:tc>
          <w:tcPr>
            <w:tcW w:w="2604" w:type="dxa"/>
            <w:shd w:val="clear" w:color="auto" w:fill="auto"/>
          </w:tcPr>
          <w:p w14:paraId="2AB8D3C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rPr>
            </w:pPr>
            <w:r>
              <w:rPr>
                <w:rFonts w:ascii="Times New Roman" w:hAnsi="Times New Roman" w:cs="Times New Roman"/>
                <w:b/>
                <w:bCs/>
              </w:rPr>
              <w:t>Наименование разделов и тем</w:t>
            </w:r>
          </w:p>
        </w:tc>
        <w:tc>
          <w:tcPr>
            <w:tcW w:w="8736" w:type="dxa"/>
            <w:shd w:val="clear" w:color="auto" w:fill="auto"/>
          </w:tcPr>
          <w:p w14:paraId="0FA1000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rPr>
            </w:pPr>
            <w:r>
              <w:rPr>
                <w:rFonts w:ascii="Times New Roman" w:hAnsi="Times New Roman" w:cs="Times New Roman"/>
                <w:b/>
                <w:bCs/>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418" w:type="dxa"/>
            <w:shd w:val="clear" w:color="auto" w:fill="auto"/>
          </w:tcPr>
          <w:p w14:paraId="2E8B407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rPr>
            </w:pPr>
            <w:r>
              <w:rPr>
                <w:rFonts w:ascii="Times New Roman" w:hAnsi="Times New Roman" w:cs="Times New Roman"/>
                <w:b/>
                <w:bCs/>
              </w:rPr>
              <w:t>Объем часов</w:t>
            </w:r>
          </w:p>
        </w:tc>
        <w:tc>
          <w:tcPr>
            <w:tcW w:w="1843" w:type="dxa"/>
            <w:shd w:val="clear" w:color="auto" w:fill="auto"/>
          </w:tcPr>
          <w:p w14:paraId="2F3433D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rPr>
            </w:pPr>
            <w:r>
              <w:rPr>
                <w:rFonts w:ascii="Times New Roman" w:hAnsi="Times New Roman" w:cs="Times New Roman"/>
                <w:b/>
                <w:bCs/>
              </w:rPr>
              <w:t>Формируемые компетенции</w:t>
            </w:r>
          </w:p>
        </w:tc>
      </w:tr>
      <w:tr w:rsidR="00EB2A9C" w14:paraId="4EDF0C3D" w14:textId="77777777">
        <w:trPr>
          <w:trHeight w:val="20"/>
        </w:trPr>
        <w:tc>
          <w:tcPr>
            <w:tcW w:w="14601" w:type="dxa"/>
            <w:gridSpan w:val="4"/>
            <w:shd w:val="clear" w:color="auto" w:fill="auto"/>
          </w:tcPr>
          <w:p w14:paraId="39F6DF3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rPr>
            </w:pPr>
            <w:r>
              <w:rPr>
                <w:rFonts w:ascii="Times New Roman" w:hAnsi="Times New Roman" w:cs="Times New Roman"/>
                <w:b/>
              </w:rPr>
              <w:t>Основное содержание</w:t>
            </w:r>
          </w:p>
        </w:tc>
      </w:tr>
      <w:tr w:rsidR="00EB2A9C" w14:paraId="3697CD6E" w14:textId="77777777">
        <w:trPr>
          <w:trHeight w:val="20"/>
        </w:trPr>
        <w:tc>
          <w:tcPr>
            <w:tcW w:w="2604" w:type="dxa"/>
            <w:shd w:val="clear" w:color="auto" w:fill="auto"/>
          </w:tcPr>
          <w:p w14:paraId="5DE566B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Раздел 1.</w:t>
            </w:r>
          </w:p>
        </w:tc>
        <w:tc>
          <w:tcPr>
            <w:tcW w:w="8736" w:type="dxa"/>
            <w:shd w:val="clear" w:color="auto" w:fill="auto"/>
          </w:tcPr>
          <w:p w14:paraId="44A32DB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i/>
                <w:color w:val="000000" w:themeColor="text1"/>
              </w:rPr>
            </w:pPr>
            <w:r>
              <w:rPr>
                <w:rFonts w:ascii="Times New Roman" w:hAnsi="Times New Roman" w:cs="Times New Roman"/>
                <w:b/>
                <w:bCs/>
                <w:color w:val="000000" w:themeColor="text1"/>
              </w:rPr>
              <w:t>Информация и информационная деятельность человека</w:t>
            </w:r>
          </w:p>
        </w:tc>
        <w:tc>
          <w:tcPr>
            <w:tcW w:w="1418" w:type="dxa"/>
            <w:shd w:val="clear" w:color="auto" w:fill="auto"/>
          </w:tcPr>
          <w:p w14:paraId="431C884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i/>
                <w:color w:val="000000" w:themeColor="text1"/>
              </w:rPr>
            </w:pPr>
            <w:r>
              <w:rPr>
                <w:rFonts w:ascii="Times New Roman" w:hAnsi="Times New Roman" w:cs="Times New Roman"/>
                <w:b/>
                <w:bCs/>
                <w:i/>
                <w:iCs/>
                <w:color w:val="000000" w:themeColor="text1"/>
              </w:rPr>
              <w:t>10</w:t>
            </w:r>
          </w:p>
        </w:tc>
        <w:tc>
          <w:tcPr>
            <w:tcW w:w="1843" w:type="dxa"/>
            <w:shd w:val="clear" w:color="auto" w:fill="auto"/>
          </w:tcPr>
          <w:p w14:paraId="38A5401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i/>
                <w:color w:val="000000" w:themeColor="text1"/>
              </w:rPr>
            </w:pPr>
          </w:p>
        </w:tc>
      </w:tr>
      <w:tr w:rsidR="00EB2A9C" w14:paraId="0F88A029" w14:textId="77777777">
        <w:trPr>
          <w:trHeight w:val="60"/>
        </w:trPr>
        <w:tc>
          <w:tcPr>
            <w:tcW w:w="2604" w:type="dxa"/>
            <w:vMerge w:val="restart"/>
            <w:shd w:val="clear" w:color="auto" w:fill="auto"/>
          </w:tcPr>
          <w:p w14:paraId="78B0B51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1.1. Информация и информационные процессы</w:t>
            </w:r>
          </w:p>
        </w:tc>
        <w:tc>
          <w:tcPr>
            <w:tcW w:w="8736" w:type="dxa"/>
            <w:shd w:val="clear" w:color="auto" w:fill="auto"/>
          </w:tcPr>
          <w:p w14:paraId="2E206C8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2CEF646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lang w:val="en-US"/>
              </w:rPr>
            </w:pPr>
            <w:r>
              <w:rPr>
                <w:rFonts w:ascii="Times New Roman" w:hAnsi="Times New Roman" w:cs="Times New Roman"/>
                <w:b/>
                <w:i/>
                <w:color w:val="000000" w:themeColor="text1"/>
                <w:lang w:val="en-US"/>
              </w:rPr>
              <w:t>2</w:t>
            </w:r>
          </w:p>
        </w:tc>
        <w:tc>
          <w:tcPr>
            <w:tcW w:w="1843" w:type="dxa"/>
            <w:vMerge w:val="restart"/>
            <w:shd w:val="clear" w:color="auto" w:fill="auto"/>
          </w:tcPr>
          <w:p w14:paraId="76EBD7E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50C77963" w14:textId="73C71A81"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61239B84" w14:textId="77777777">
        <w:trPr>
          <w:trHeight w:val="20"/>
        </w:trPr>
        <w:tc>
          <w:tcPr>
            <w:tcW w:w="2604" w:type="dxa"/>
            <w:vMerge/>
          </w:tcPr>
          <w:p w14:paraId="07750C8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306E636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color w:val="000000" w:themeColor="text1"/>
              </w:rPr>
              <w:t xml:space="preserve">Понятие «информация» как фундаментальное понятие современной науки. Представление об основных информационных процессах, о системах. Кодирование информации </w:t>
            </w:r>
            <w:r>
              <w:rPr>
                <w:rFonts w:ascii="Times New Roman" w:hAnsi="Times New Roman" w:cs="Times New Roman"/>
                <w:bCs/>
                <w:color w:val="000000" w:themeColor="text1"/>
              </w:rPr>
              <w:t>Информация и информационные процессы</w:t>
            </w:r>
          </w:p>
        </w:tc>
        <w:tc>
          <w:tcPr>
            <w:tcW w:w="1418" w:type="dxa"/>
            <w:vMerge/>
          </w:tcPr>
          <w:p w14:paraId="15E7F70E"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7EFD93F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0DFEF5F4" w14:textId="77777777">
        <w:trPr>
          <w:trHeight w:val="285"/>
        </w:trPr>
        <w:tc>
          <w:tcPr>
            <w:tcW w:w="2604" w:type="dxa"/>
            <w:vMerge/>
          </w:tcPr>
          <w:p w14:paraId="2E11F6C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i/>
                <w:color w:val="000000" w:themeColor="text1"/>
              </w:rPr>
            </w:pPr>
          </w:p>
        </w:tc>
        <w:tc>
          <w:tcPr>
            <w:tcW w:w="8736" w:type="dxa"/>
            <w:shd w:val="clear" w:color="auto" w:fill="auto"/>
          </w:tcPr>
          <w:p w14:paraId="0235631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Теоретическое обучение</w:t>
            </w:r>
          </w:p>
        </w:tc>
        <w:tc>
          <w:tcPr>
            <w:tcW w:w="1418" w:type="dxa"/>
            <w:shd w:val="clear" w:color="auto" w:fill="auto"/>
          </w:tcPr>
          <w:p w14:paraId="5526928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2</w:t>
            </w:r>
          </w:p>
        </w:tc>
        <w:tc>
          <w:tcPr>
            <w:tcW w:w="1843" w:type="dxa"/>
            <w:vMerge/>
          </w:tcPr>
          <w:p w14:paraId="43CF97C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90BBEC0" w14:textId="77777777">
        <w:trPr>
          <w:trHeight w:val="20"/>
        </w:trPr>
        <w:tc>
          <w:tcPr>
            <w:tcW w:w="2604" w:type="dxa"/>
            <w:vMerge w:val="restart"/>
            <w:shd w:val="clear" w:color="auto" w:fill="auto"/>
          </w:tcPr>
          <w:p w14:paraId="092E55C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1.2.Подходы к измерению информации</w:t>
            </w:r>
          </w:p>
        </w:tc>
        <w:tc>
          <w:tcPr>
            <w:tcW w:w="8736" w:type="dxa"/>
            <w:shd w:val="clear" w:color="auto" w:fill="auto"/>
          </w:tcPr>
          <w:p w14:paraId="519C84D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7CA1CB2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b/>
                <w:bCs/>
                <w:i/>
                <w:iCs/>
                <w:color w:val="000000" w:themeColor="text1"/>
              </w:rPr>
              <w:t>1</w:t>
            </w:r>
          </w:p>
        </w:tc>
        <w:tc>
          <w:tcPr>
            <w:tcW w:w="1843" w:type="dxa"/>
            <w:vMerge w:val="restart"/>
            <w:shd w:val="clear" w:color="auto" w:fill="auto"/>
          </w:tcPr>
          <w:p w14:paraId="65FB923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7F249241" w14:textId="0B9BC3D3"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09FB7C8E" w14:textId="77777777">
        <w:trPr>
          <w:trHeight w:val="1074"/>
        </w:trPr>
        <w:tc>
          <w:tcPr>
            <w:tcW w:w="2604" w:type="dxa"/>
            <w:vMerge/>
          </w:tcPr>
          <w:p w14:paraId="12A19E66"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tcBorders>
              <w:bottom w:val="single" w:sz="4" w:space="0" w:color="auto"/>
            </w:tcBorders>
            <w:shd w:val="clear" w:color="auto" w:fill="auto"/>
          </w:tcPr>
          <w:p w14:paraId="5D466FF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eastAsia="Times New Roman" w:hAnsi="Times New Roman" w:cs="Times New Roman"/>
                <w:color w:val="000000" w:themeColor="text1"/>
                <w:lang w:eastAsia="ru-RU"/>
              </w:rPr>
              <w:t>Подходы к измерению информации (содержательный, алфавитный, вероятностный). Единицы измерения информации. Информационные объекты различных видов. Универсальность дискретного (цифрового) представления информации.  Передача и хранение информации. Определение объемов различных носителей информации. Архив информации</w:t>
            </w:r>
          </w:p>
        </w:tc>
        <w:tc>
          <w:tcPr>
            <w:tcW w:w="1418" w:type="dxa"/>
            <w:vMerge/>
          </w:tcPr>
          <w:p w14:paraId="724155E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4F8A5C15"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CAE29C4" w14:textId="77777777">
        <w:trPr>
          <w:trHeight w:val="232"/>
        </w:trPr>
        <w:tc>
          <w:tcPr>
            <w:tcW w:w="2604" w:type="dxa"/>
            <w:vMerge/>
          </w:tcPr>
          <w:p w14:paraId="0FE60EC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07D1D52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17EB832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1</w:t>
            </w:r>
          </w:p>
        </w:tc>
        <w:tc>
          <w:tcPr>
            <w:tcW w:w="1843" w:type="dxa"/>
            <w:vMerge/>
          </w:tcPr>
          <w:p w14:paraId="411423CC"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1131E2F" w14:textId="77777777">
        <w:trPr>
          <w:trHeight w:val="20"/>
        </w:trPr>
        <w:tc>
          <w:tcPr>
            <w:tcW w:w="2604" w:type="dxa"/>
            <w:vMerge w:val="restart"/>
            <w:shd w:val="clear" w:color="auto" w:fill="auto"/>
          </w:tcPr>
          <w:p w14:paraId="00852A2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1.3. Компьютер и цифровое представление информации.  Устройство компьютера</w:t>
            </w:r>
          </w:p>
        </w:tc>
        <w:tc>
          <w:tcPr>
            <w:tcW w:w="8736" w:type="dxa"/>
            <w:shd w:val="clear" w:color="auto" w:fill="auto"/>
          </w:tcPr>
          <w:p w14:paraId="0FB008B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6F4B44C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1</w:t>
            </w:r>
          </w:p>
        </w:tc>
        <w:tc>
          <w:tcPr>
            <w:tcW w:w="1843" w:type="dxa"/>
            <w:vMerge w:val="restart"/>
            <w:shd w:val="clear" w:color="auto" w:fill="auto"/>
          </w:tcPr>
          <w:p w14:paraId="359B362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1E79C8A5" w14:textId="71B43CD5"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703AD0FC" w14:textId="77777777">
        <w:trPr>
          <w:trHeight w:val="20"/>
        </w:trPr>
        <w:tc>
          <w:tcPr>
            <w:tcW w:w="2604" w:type="dxa"/>
            <w:vMerge/>
          </w:tcPr>
          <w:p w14:paraId="1579CC6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7CA3C21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eastAsia="Times New Roman" w:hAnsi="Times New Roman" w:cs="Times New Roman"/>
                <w:color w:val="000000" w:themeColor="text1"/>
                <w:lang w:eastAsia="ru-RU"/>
              </w:rPr>
              <w:t>Принципы построения компьютеров. Принцип открытой архитектуры. Магистраль. Аппаратное устройство компьютера. Внешняя память. Устройства ввода-вывода. Поколения ЭВМ. Архитектура ЭВМ 5 поколения. Основные характеристики компьютеров. Программное обеспечение: классификация и его назначение, сетевое программное обеспечение</w:t>
            </w:r>
          </w:p>
        </w:tc>
        <w:tc>
          <w:tcPr>
            <w:tcW w:w="1418" w:type="dxa"/>
            <w:vMerge/>
          </w:tcPr>
          <w:p w14:paraId="3159E66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60E9464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82C62CD" w14:textId="77777777">
        <w:trPr>
          <w:trHeight w:val="20"/>
        </w:trPr>
        <w:tc>
          <w:tcPr>
            <w:tcW w:w="2604" w:type="dxa"/>
            <w:vMerge/>
          </w:tcPr>
          <w:p w14:paraId="1B704BA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3E134C7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hAnsi="Times New Roman" w:cs="Times New Roman"/>
                <w:bCs/>
                <w:color w:val="000000" w:themeColor="text1"/>
              </w:rPr>
              <w:t>Практические занятия</w:t>
            </w:r>
          </w:p>
        </w:tc>
        <w:tc>
          <w:tcPr>
            <w:tcW w:w="1418" w:type="dxa"/>
          </w:tcPr>
          <w:p w14:paraId="0569424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1</w:t>
            </w:r>
          </w:p>
        </w:tc>
        <w:tc>
          <w:tcPr>
            <w:tcW w:w="1843" w:type="dxa"/>
            <w:vMerge/>
          </w:tcPr>
          <w:p w14:paraId="3221725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FAD8E4A" w14:textId="77777777">
        <w:trPr>
          <w:trHeight w:val="20"/>
        </w:trPr>
        <w:tc>
          <w:tcPr>
            <w:tcW w:w="2604" w:type="dxa"/>
            <w:vMerge w:val="restart"/>
            <w:shd w:val="clear" w:color="auto" w:fill="auto"/>
          </w:tcPr>
          <w:p w14:paraId="69D71B3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Тема 1.4. Кодирование информации. Системы счисления  </w:t>
            </w:r>
          </w:p>
        </w:tc>
        <w:tc>
          <w:tcPr>
            <w:tcW w:w="8736" w:type="dxa"/>
            <w:shd w:val="clear" w:color="auto" w:fill="auto"/>
          </w:tcPr>
          <w:p w14:paraId="7C3C683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3477189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1</w:t>
            </w:r>
          </w:p>
        </w:tc>
        <w:tc>
          <w:tcPr>
            <w:tcW w:w="1843" w:type="dxa"/>
            <w:vMerge w:val="restart"/>
            <w:shd w:val="clear" w:color="auto" w:fill="auto"/>
          </w:tcPr>
          <w:p w14:paraId="57F82B0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6696BBBF" w14:textId="2A8EA6A6"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12D33528" w14:textId="77777777">
        <w:trPr>
          <w:trHeight w:val="20"/>
        </w:trPr>
        <w:tc>
          <w:tcPr>
            <w:tcW w:w="2604" w:type="dxa"/>
            <w:vMerge/>
          </w:tcPr>
          <w:p w14:paraId="0038890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13EE54D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Представление о различных системах счисления, представление вещественного числа в системе счисления с любым основанием, перевод числа из недесятичной позиционной системы счисления в десятичную, перевод вещественного числа из 10 СС в другую СС, арифметические действия в разных СС.</w:t>
            </w:r>
          </w:p>
          <w:p w14:paraId="393ABBB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lastRenderedPageBreak/>
              <w:t xml:space="preserve">Представление числовых данных: общие принципы представления данных, форматы представления чисел. </w:t>
            </w:r>
          </w:p>
          <w:p w14:paraId="1D4129D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Представление текстовых данных: кодовые таблицы символов, объем текстовых данных.</w:t>
            </w:r>
          </w:p>
          <w:p w14:paraId="67EFFE6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Представление графических данных.</w:t>
            </w:r>
          </w:p>
          <w:p w14:paraId="7CFF2CD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Представление звуковых данных.</w:t>
            </w:r>
          </w:p>
          <w:p w14:paraId="6469727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Представление видеоданных.</w:t>
            </w:r>
          </w:p>
          <w:p w14:paraId="3C58A75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Кодирование данных произвольного вида</w:t>
            </w:r>
          </w:p>
        </w:tc>
        <w:tc>
          <w:tcPr>
            <w:tcW w:w="1418" w:type="dxa"/>
            <w:vMerge/>
          </w:tcPr>
          <w:p w14:paraId="30181D87"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28319FF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DA4F795" w14:textId="77777777">
        <w:trPr>
          <w:trHeight w:val="299"/>
        </w:trPr>
        <w:tc>
          <w:tcPr>
            <w:tcW w:w="2604" w:type="dxa"/>
            <w:vMerge/>
          </w:tcPr>
          <w:p w14:paraId="4BAAF24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781CA6B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7E33B08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1</w:t>
            </w:r>
          </w:p>
        </w:tc>
        <w:tc>
          <w:tcPr>
            <w:tcW w:w="1843" w:type="dxa"/>
            <w:vMerge/>
          </w:tcPr>
          <w:p w14:paraId="200868B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098D5232" w14:textId="77777777">
        <w:trPr>
          <w:trHeight w:val="20"/>
        </w:trPr>
        <w:tc>
          <w:tcPr>
            <w:tcW w:w="2604" w:type="dxa"/>
            <w:vMerge w:val="restart"/>
            <w:shd w:val="clear" w:color="auto" w:fill="auto"/>
          </w:tcPr>
          <w:p w14:paraId="3CBB128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1.5. Элементы комбинаторики, теории множеств и математической логики</w:t>
            </w:r>
          </w:p>
        </w:tc>
        <w:tc>
          <w:tcPr>
            <w:tcW w:w="8736" w:type="dxa"/>
            <w:shd w:val="clear" w:color="auto" w:fill="auto"/>
          </w:tcPr>
          <w:p w14:paraId="6FC39C2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3E49E0A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1</w:t>
            </w:r>
          </w:p>
        </w:tc>
        <w:tc>
          <w:tcPr>
            <w:tcW w:w="1843" w:type="dxa"/>
            <w:vMerge w:val="restart"/>
            <w:shd w:val="clear" w:color="auto" w:fill="auto"/>
          </w:tcPr>
          <w:p w14:paraId="333C3CE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28F9931C" w14:textId="3D9BFE1B"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25DEE981" w14:textId="77777777">
        <w:trPr>
          <w:trHeight w:val="20"/>
        </w:trPr>
        <w:tc>
          <w:tcPr>
            <w:tcW w:w="2604" w:type="dxa"/>
            <w:vMerge/>
          </w:tcPr>
          <w:p w14:paraId="0D97046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7590E51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Основные понятия алгебры логики: высказывание, логические операции, построение таблицы истинности логического выражения. Графический метод алгебры логики. Понятие множества. Мощность множества. Операции над множествами. Решение логических задач графическим способом</w:t>
            </w:r>
          </w:p>
        </w:tc>
        <w:tc>
          <w:tcPr>
            <w:tcW w:w="1418" w:type="dxa"/>
            <w:vMerge/>
          </w:tcPr>
          <w:p w14:paraId="52B299D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28C4EDAE"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5EEA87B0" w14:textId="77777777">
        <w:trPr>
          <w:trHeight w:val="428"/>
        </w:trPr>
        <w:tc>
          <w:tcPr>
            <w:tcW w:w="2604" w:type="dxa"/>
            <w:vMerge/>
          </w:tcPr>
          <w:p w14:paraId="73B0C3A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F4F4DB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0066249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1</w:t>
            </w:r>
          </w:p>
        </w:tc>
        <w:tc>
          <w:tcPr>
            <w:tcW w:w="1843" w:type="dxa"/>
            <w:vMerge/>
          </w:tcPr>
          <w:p w14:paraId="6996F2B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4052C20" w14:textId="77777777">
        <w:trPr>
          <w:trHeight w:val="20"/>
        </w:trPr>
        <w:tc>
          <w:tcPr>
            <w:tcW w:w="2604" w:type="dxa"/>
            <w:vMerge w:val="restart"/>
            <w:shd w:val="clear" w:color="auto" w:fill="auto"/>
          </w:tcPr>
          <w:p w14:paraId="6664430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1.6. Компьютерные сети: локальные сети, сеть Интернет</w:t>
            </w:r>
          </w:p>
        </w:tc>
        <w:tc>
          <w:tcPr>
            <w:tcW w:w="8736" w:type="dxa"/>
            <w:shd w:val="clear" w:color="auto" w:fill="auto"/>
          </w:tcPr>
          <w:p w14:paraId="2F6D3AF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0C7AF4A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1</w:t>
            </w:r>
          </w:p>
        </w:tc>
        <w:tc>
          <w:tcPr>
            <w:tcW w:w="1843" w:type="dxa"/>
            <w:vMerge w:val="restart"/>
            <w:shd w:val="clear" w:color="auto" w:fill="auto"/>
          </w:tcPr>
          <w:p w14:paraId="6407D6D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01</w:t>
            </w:r>
          </w:p>
          <w:p w14:paraId="1BC92CA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0FC3C264" w14:textId="24701672"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3D3D0AD1" w14:textId="77777777">
        <w:trPr>
          <w:trHeight w:val="20"/>
        </w:trPr>
        <w:tc>
          <w:tcPr>
            <w:tcW w:w="2604" w:type="dxa"/>
            <w:vMerge/>
          </w:tcPr>
          <w:p w14:paraId="357AB18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3EF8483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Компьютерные сети их классификация. Работа в локальной сети. Топологии локальных сетей. Обмен данными. Глобальная сеть Интернет. IP-адресация. Правовые основы работы в сети Интернет</w:t>
            </w:r>
          </w:p>
        </w:tc>
        <w:tc>
          <w:tcPr>
            <w:tcW w:w="1418" w:type="dxa"/>
            <w:vMerge/>
          </w:tcPr>
          <w:p w14:paraId="55F7B2E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1A97665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1CF7C186" w14:textId="77777777">
        <w:trPr>
          <w:trHeight w:val="269"/>
        </w:trPr>
        <w:tc>
          <w:tcPr>
            <w:tcW w:w="2604" w:type="dxa"/>
            <w:vMerge/>
          </w:tcPr>
          <w:p w14:paraId="69D4C226"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22291DE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Практическое занятие</w:t>
            </w:r>
          </w:p>
        </w:tc>
        <w:tc>
          <w:tcPr>
            <w:tcW w:w="1418" w:type="dxa"/>
            <w:shd w:val="clear" w:color="auto" w:fill="auto"/>
          </w:tcPr>
          <w:p w14:paraId="1E6DB2B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1</w:t>
            </w:r>
          </w:p>
        </w:tc>
        <w:tc>
          <w:tcPr>
            <w:tcW w:w="1843" w:type="dxa"/>
            <w:vMerge/>
          </w:tcPr>
          <w:p w14:paraId="716DD0F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ECC422B" w14:textId="77777777">
        <w:trPr>
          <w:trHeight w:val="20"/>
        </w:trPr>
        <w:tc>
          <w:tcPr>
            <w:tcW w:w="2604" w:type="dxa"/>
            <w:vMerge w:val="restart"/>
            <w:shd w:val="clear" w:color="auto" w:fill="auto"/>
          </w:tcPr>
          <w:p w14:paraId="67C7E0F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1.7. Службы Интернета</w:t>
            </w:r>
          </w:p>
        </w:tc>
        <w:tc>
          <w:tcPr>
            <w:tcW w:w="8736" w:type="dxa"/>
            <w:shd w:val="clear" w:color="auto" w:fill="auto"/>
          </w:tcPr>
          <w:p w14:paraId="7A0E087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0766D76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1</w:t>
            </w:r>
          </w:p>
        </w:tc>
        <w:tc>
          <w:tcPr>
            <w:tcW w:w="1843" w:type="dxa"/>
            <w:vMerge w:val="restart"/>
            <w:shd w:val="clear" w:color="auto" w:fill="auto"/>
          </w:tcPr>
          <w:p w14:paraId="0F626A1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4D8D3F8F" w14:textId="7B19D593"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0BB974D3" w14:textId="77777777">
        <w:trPr>
          <w:trHeight w:val="20"/>
        </w:trPr>
        <w:tc>
          <w:tcPr>
            <w:tcW w:w="2604" w:type="dxa"/>
            <w:vMerge/>
          </w:tcPr>
          <w:p w14:paraId="3D1330B5"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2440555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Службы и сервисы Интернета (электронная почта, видеоконференции, форумы, мессенджеры, социальные сети). Поиск в Интернете. Электронная коммерция. Цифровые сервисы государственных услуг. Достоверность информации в Интернете</w:t>
            </w:r>
          </w:p>
        </w:tc>
        <w:tc>
          <w:tcPr>
            <w:tcW w:w="1418" w:type="dxa"/>
            <w:vMerge/>
          </w:tcPr>
          <w:p w14:paraId="5317A0C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4C80FEB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F830F9A" w14:textId="77777777">
        <w:trPr>
          <w:trHeight w:val="273"/>
        </w:trPr>
        <w:tc>
          <w:tcPr>
            <w:tcW w:w="2604" w:type="dxa"/>
            <w:vMerge/>
          </w:tcPr>
          <w:p w14:paraId="64C3862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3BFEC5F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37FE2E6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1</w:t>
            </w:r>
          </w:p>
        </w:tc>
        <w:tc>
          <w:tcPr>
            <w:tcW w:w="1843" w:type="dxa"/>
            <w:vMerge/>
          </w:tcPr>
          <w:p w14:paraId="2D465DA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446C317" w14:textId="77777777">
        <w:trPr>
          <w:trHeight w:val="20"/>
        </w:trPr>
        <w:tc>
          <w:tcPr>
            <w:tcW w:w="2604" w:type="dxa"/>
            <w:vMerge w:val="restart"/>
            <w:shd w:val="clear" w:color="auto" w:fill="auto"/>
          </w:tcPr>
          <w:p w14:paraId="61FA7B8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1.8. Сетевое хранение данных и цифрового контента</w:t>
            </w:r>
          </w:p>
        </w:tc>
        <w:tc>
          <w:tcPr>
            <w:tcW w:w="8736" w:type="dxa"/>
            <w:shd w:val="clear" w:color="auto" w:fill="auto"/>
          </w:tcPr>
          <w:p w14:paraId="6162028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08079AA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1</w:t>
            </w:r>
          </w:p>
        </w:tc>
        <w:tc>
          <w:tcPr>
            <w:tcW w:w="1843" w:type="dxa"/>
            <w:vMerge w:val="restart"/>
            <w:shd w:val="clear" w:color="auto" w:fill="auto"/>
          </w:tcPr>
          <w:p w14:paraId="26C4FFE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01</w:t>
            </w:r>
          </w:p>
          <w:p w14:paraId="6E9A8886"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397478B0" w14:textId="29235127"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42F11493" w14:textId="77777777">
        <w:trPr>
          <w:trHeight w:val="20"/>
        </w:trPr>
        <w:tc>
          <w:tcPr>
            <w:tcW w:w="2604" w:type="dxa"/>
            <w:vMerge/>
          </w:tcPr>
          <w:p w14:paraId="69B72A4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32DF1A8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Организация личного информационного пространства. Облачные хранилища данных. Разделение прав доступа в облачных хранилищах. Коллективная работа над документами. Соблюдение мер безопасности, предотвращающих незаконное распространение персональных данных</w:t>
            </w:r>
          </w:p>
        </w:tc>
        <w:tc>
          <w:tcPr>
            <w:tcW w:w="1418" w:type="dxa"/>
            <w:vMerge/>
          </w:tcPr>
          <w:p w14:paraId="340A64B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0DC7BED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2A71567" w14:textId="77777777">
        <w:trPr>
          <w:trHeight w:val="118"/>
        </w:trPr>
        <w:tc>
          <w:tcPr>
            <w:tcW w:w="2604" w:type="dxa"/>
            <w:vMerge/>
          </w:tcPr>
          <w:p w14:paraId="35AF166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18FB66C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7FA3AA3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1</w:t>
            </w:r>
          </w:p>
        </w:tc>
        <w:tc>
          <w:tcPr>
            <w:tcW w:w="1843" w:type="dxa"/>
            <w:vMerge/>
          </w:tcPr>
          <w:p w14:paraId="44C55DA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E9FAC0E" w14:textId="77777777">
        <w:trPr>
          <w:trHeight w:val="20"/>
        </w:trPr>
        <w:tc>
          <w:tcPr>
            <w:tcW w:w="2604" w:type="dxa"/>
            <w:vMerge w:val="restart"/>
            <w:shd w:val="clear" w:color="auto" w:fill="auto"/>
          </w:tcPr>
          <w:p w14:paraId="3EECF7A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w:t>
            </w:r>
            <w:r>
              <w:rPr>
                <w:rFonts w:ascii="Times New Roman" w:hAnsi="Times New Roman" w:cs="Times New Roman"/>
                <w:b/>
                <w:bCs/>
                <w:color w:val="000000" w:themeColor="text1"/>
                <w:lang w:val="en-US"/>
              </w:rPr>
              <w:t>9</w:t>
            </w:r>
            <w:r>
              <w:rPr>
                <w:rFonts w:ascii="Times New Roman" w:hAnsi="Times New Roman" w:cs="Times New Roman"/>
                <w:b/>
                <w:bCs/>
                <w:color w:val="000000" w:themeColor="text1"/>
              </w:rPr>
              <w:t>.</w:t>
            </w:r>
          </w:p>
          <w:p w14:paraId="23E6408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Информационная безопасность</w:t>
            </w:r>
          </w:p>
        </w:tc>
        <w:tc>
          <w:tcPr>
            <w:tcW w:w="8736" w:type="dxa"/>
            <w:shd w:val="clear" w:color="auto" w:fill="auto"/>
          </w:tcPr>
          <w:p w14:paraId="53453F1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lastRenderedPageBreak/>
              <w:t>Основное содержание</w:t>
            </w:r>
          </w:p>
        </w:tc>
        <w:tc>
          <w:tcPr>
            <w:tcW w:w="1418" w:type="dxa"/>
            <w:vMerge w:val="restart"/>
            <w:shd w:val="clear" w:color="auto" w:fill="auto"/>
          </w:tcPr>
          <w:p w14:paraId="2293733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1</w:t>
            </w:r>
          </w:p>
        </w:tc>
        <w:tc>
          <w:tcPr>
            <w:tcW w:w="1843" w:type="dxa"/>
            <w:vMerge w:val="restart"/>
            <w:shd w:val="clear" w:color="auto" w:fill="auto"/>
          </w:tcPr>
          <w:p w14:paraId="0DB6B3A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01</w:t>
            </w:r>
          </w:p>
          <w:p w14:paraId="3516145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ОК 02</w:t>
            </w:r>
          </w:p>
          <w:p w14:paraId="2B17E457" w14:textId="4AED1C9C"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16B4C7C4" w14:textId="77777777">
        <w:trPr>
          <w:trHeight w:val="20"/>
        </w:trPr>
        <w:tc>
          <w:tcPr>
            <w:tcW w:w="2604" w:type="dxa"/>
            <w:vMerge/>
          </w:tcPr>
          <w:p w14:paraId="5E9875BE"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19E9E00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Информационная безопасность. Защита информации. Информационная безопасность в мире, России. Вредоносные программы. Антивирусные программы. Безопасность в Интернете (сетевые угрозы, мошенничество). Тренды в развитии цифровых технологий; риски и прогнозы использования цифровых технологий при решении профессиональных задачи</w:t>
            </w:r>
          </w:p>
        </w:tc>
        <w:tc>
          <w:tcPr>
            <w:tcW w:w="1418" w:type="dxa"/>
            <w:vMerge/>
          </w:tcPr>
          <w:p w14:paraId="3C43420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7B4810A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7BBA2C8" w14:textId="77777777">
        <w:trPr>
          <w:trHeight w:val="50"/>
        </w:trPr>
        <w:tc>
          <w:tcPr>
            <w:tcW w:w="2604" w:type="dxa"/>
            <w:vMerge/>
          </w:tcPr>
          <w:p w14:paraId="30607B0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005D7B3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Практическое занятие</w:t>
            </w:r>
          </w:p>
        </w:tc>
        <w:tc>
          <w:tcPr>
            <w:tcW w:w="1418" w:type="dxa"/>
            <w:shd w:val="clear" w:color="auto" w:fill="auto"/>
          </w:tcPr>
          <w:p w14:paraId="1D4BB5A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1</w:t>
            </w:r>
          </w:p>
        </w:tc>
        <w:tc>
          <w:tcPr>
            <w:tcW w:w="1843" w:type="dxa"/>
            <w:vMerge/>
          </w:tcPr>
          <w:p w14:paraId="7C83CF7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7A98267" w14:textId="77777777">
        <w:trPr>
          <w:trHeight w:val="20"/>
        </w:trPr>
        <w:tc>
          <w:tcPr>
            <w:tcW w:w="2604" w:type="dxa"/>
            <w:shd w:val="clear" w:color="auto" w:fill="auto"/>
          </w:tcPr>
          <w:p w14:paraId="2460D1A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Раздел 2.</w:t>
            </w:r>
          </w:p>
        </w:tc>
        <w:tc>
          <w:tcPr>
            <w:tcW w:w="8736" w:type="dxa"/>
            <w:shd w:val="clear" w:color="auto" w:fill="auto"/>
          </w:tcPr>
          <w:p w14:paraId="315815A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Использование программных систем и сервисов</w:t>
            </w:r>
          </w:p>
        </w:tc>
        <w:tc>
          <w:tcPr>
            <w:tcW w:w="1418" w:type="dxa"/>
            <w:shd w:val="clear" w:color="auto" w:fill="auto"/>
          </w:tcPr>
          <w:p w14:paraId="1B43E95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20</w:t>
            </w:r>
          </w:p>
        </w:tc>
        <w:tc>
          <w:tcPr>
            <w:tcW w:w="1843" w:type="dxa"/>
            <w:shd w:val="clear" w:color="auto" w:fill="auto"/>
          </w:tcPr>
          <w:p w14:paraId="175C36A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3EB0B20" w14:textId="77777777">
        <w:trPr>
          <w:trHeight w:val="20"/>
        </w:trPr>
        <w:tc>
          <w:tcPr>
            <w:tcW w:w="2604" w:type="dxa"/>
            <w:vMerge w:val="restart"/>
            <w:shd w:val="clear" w:color="auto" w:fill="auto"/>
          </w:tcPr>
          <w:p w14:paraId="4CFC8C2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2.1. Обработка информации в текстовых процессорах</w:t>
            </w:r>
          </w:p>
        </w:tc>
        <w:tc>
          <w:tcPr>
            <w:tcW w:w="8736" w:type="dxa"/>
            <w:shd w:val="clear" w:color="auto" w:fill="auto"/>
          </w:tcPr>
          <w:p w14:paraId="0F9A5D4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2FF88EA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4</w:t>
            </w:r>
          </w:p>
        </w:tc>
        <w:tc>
          <w:tcPr>
            <w:tcW w:w="1843" w:type="dxa"/>
            <w:vMerge w:val="restart"/>
            <w:shd w:val="clear" w:color="auto" w:fill="auto"/>
          </w:tcPr>
          <w:p w14:paraId="6D86A40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614F227D" w14:textId="056F658A"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07A7AC74" w14:textId="77777777">
        <w:trPr>
          <w:trHeight w:val="20"/>
        </w:trPr>
        <w:tc>
          <w:tcPr>
            <w:tcW w:w="2604" w:type="dxa"/>
            <w:vMerge/>
          </w:tcPr>
          <w:p w14:paraId="5B168BD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0AFE857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color w:val="000000" w:themeColor="text1"/>
              </w:rPr>
              <w:t>Текстовые документы. Виды программного обеспечения для обработки текстовой информации. Создание текстовых документов на компьютере (операции ввода, редактирования, форматирования)</w:t>
            </w:r>
          </w:p>
        </w:tc>
        <w:tc>
          <w:tcPr>
            <w:tcW w:w="1418" w:type="dxa"/>
            <w:vMerge/>
          </w:tcPr>
          <w:p w14:paraId="61527347"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331D5737"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DB6825E" w14:textId="77777777">
        <w:trPr>
          <w:trHeight w:val="50"/>
        </w:trPr>
        <w:tc>
          <w:tcPr>
            <w:tcW w:w="2604" w:type="dxa"/>
            <w:vMerge/>
          </w:tcPr>
          <w:p w14:paraId="468F9EF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0ED1D50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22E7287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4</w:t>
            </w:r>
          </w:p>
        </w:tc>
        <w:tc>
          <w:tcPr>
            <w:tcW w:w="1843" w:type="dxa"/>
            <w:vMerge/>
          </w:tcPr>
          <w:p w14:paraId="190847C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E42E1BC" w14:textId="77777777">
        <w:trPr>
          <w:trHeight w:val="20"/>
        </w:trPr>
        <w:tc>
          <w:tcPr>
            <w:tcW w:w="2604" w:type="dxa"/>
            <w:vMerge w:val="restart"/>
            <w:shd w:val="clear" w:color="auto" w:fill="auto"/>
          </w:tcPr>
          <w:p w14:paraId="0DB451A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2.2. Технологии создания структурированных текстовых документов</w:t>
            </w:r>
          </w:p>
        </w:tc>
        <w:tc>
          <w:tcPr>
            <w:tcW w:w="8736" w:type="dxa"/>
            <w:shd w:val="clear" w:color="auto" w:fill="auto"/>
          </w:tcPr>
          <w:p w14:paraId="59AC3C2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3F8D1DA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4</w:t>
            </w:r>
          </w:p>
        </w:tc>
        <w:tc>
          <w:tcPr>
            <w:tcW w:w="1843" w:type="dxa"/>
            <w:vMerge w:val="restart"/>
            <w:shd w:val="clear" w:color="auto" w:fill="auto"/>
          </w:tcPr>
          <w:p w14:paraId="23B870C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75CC6B72" w14:textId="1D9722F2"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50576E39" w14:textId="77777777">
        <w:trPr>
          <w:trHeight w:val="20"/>
        </w:trPr>
        <w:tc>
          <w:tcPr>
            <w:tcW w:w="2604" w:type="dxa"/>
            <w:vMerge/>
          </w:tcPr>
          <w:p w14:paraId="26DAC3B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3193E65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color w:val="000000" w:themeColor="text1"/>
              </w:rPr>
              <w:t>Многостраничные документы. Структура документа. Гипертекстовые документы. Совместная работа над документом. Шаблоны.</w:t>
            </w:r>
          </w:p>
        </w:tc>
        <w:tc>
          <w:tcPr>
            <w:tcW w:w="1418" w:type="dxa"/>
            <w:vMerge/>
          </w:tcPr>
          <w:p w14:paraId="11F8E97C"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1521E4E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16BC892" w14:textId="77777777">
        <w:trPr>
          <w:trHeight w:val="78"/>
        </w:trPr>
        <w:tc>
          <w:tcPr>
            <w:tcW w:w="2604" w:type="dxa"/>
            <w:vMerge/>
          </w:tcPr>
          <w:p w14:paraId="452C67A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39187E6"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w:t>
            </w:r>
            <w:r>
              <w:rPr>
                <w:rFonts w:ascii="Times New Roman" w:hAnsi="Times New Roman" w:cs="Times New Roman"/>
                <w:color w:val="000000" w:themeColor="text1"/>
              </w:rPr>
              <w:t xml:space="preserve"> занятия</w:t>
            </w:r>
          </w:p>
        </w:tc>
        <w:tc>
          <w:tcPr>
            <w:tcW w:w="1418" w:type="dxa"/>
            <w:shd w:val="clear" w:color="auto" w:fill="auto"/>
          </w:tcPr>
          <w:p w14:paraId="111763A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4</w:t>
            </w:r>
          </w:p>
        </w:tc>
        <w:tc>
          <w:tcPr>
            <w:tcW w:w="1843" w:type="dxa"/>
            <w:vMerge/>
          </w:tcPr>
          <w:p w14:paraId="495733D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9012A68" w14:textId="77777777">
        <w:trPr>
          <w:trHeight w:val="20"/>
        </w:trPr>
        <w:tc>
          <w:tcPr>
            <w:tcW w:w="2604" w:type="dxa"/>
            <w:vMerge w:val="restart"/>
            <w:shd w:val="clear" w:color="auto" w:fill="auto"/>
          </w:tcPr>
          <w:p w14:paraId="0EFA553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2.3.Компьютерная графика и мультимедиа</w:t>
            </w:r>
          </w:p>
        </w:tc>
        <w:tc>
          <w:tcPr>
            <w:tcW w:w="8736" w:type="dxa"/>
            <w:shd w:val="clear" w:color="auto" w:fill="auto"/>
          </w:tcPr>
          <w:p w14:paraId="34A4FAF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383C046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4</w:t>
            </w:r>
          </w:p>
        </w:tc>
        <w:tc>
          <w:tcPr>
            <w:tcW w:w="1843" w:type="dxa"/>
            <w:vMerge w:val="restart"/>
            <w:shd w:val="clear" w:color="auto" w:fill="auto"/>
          </w:tcPr>
          <w:p w14:paraId="7182ED1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46CE723B" w14:textId="4A246026"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23AE67FD" w14:textId="77777777">
        <w:trPr>
          <w:trHeight w:val="20"/>
        </w:trPr>
        <w:tc>
          <w:tcPr>
            <w:tcW w:w="2604" w:type="dxa"/>
            <w:vMerge/>
          </w:tcPr>
          <w:p w14:paraId="3CC4C3F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639F32B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color w:val="000000" w:themeColor="text1"/>
              </w:rPr>
              <w:t>Компьютерная графика и её виды. Форматы мультимедийных файлов. Графические редакторы (ПО Gimp, Inkscape). Программы по записи и редактирования звука (ПО АудиоМастер). Программы редактирования видео (ПО Movavi)</w:t>
            </w:r>
          </w:p>
        </w:tc>
        <w:tc>
          <w:tcPr>
            <w:tcW w:w="1418" w:type="dxa"/>
            <w:vMerge/>
          </w:tcPr>
          <w:p w14:paraId="6D6ABCEC"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32DEAD6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BBBD495" w14:textId="77777777">
        <w:trPr>
          <w:trHeight w:val="254"/>
        </w:trPr>
        <w:tc>
          <w:tcPr>
            <w:tcW w:w="2604" w:type="dxa"/>
            <w:vMerge/>
          </w:tcPr>
          <w:p w14:paraId="74D81126"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2016E08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28AF9EE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4</w:t>
            </w:r>
          </w:p>
        </w:tc>
        <w:tc>
          <w:tcPr>
            <w:tcW w:w="1843" w:type="dxa"/>
            <w:vMerge/>
          </w:tcPr>
          <w:p w14:paraId="746F452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AD8623B" w14:textId="77777777">
        <w:trPr>
          <w:trHeight w:val="20"/>
        </w:trPr>
        <w:tc>
          <w:tcPr>
            <w:tcW w:w="2604" w:type="dxa"/>
            <w:vMerge w:val="restart"/>
            <w:shd w:val="clear" w:color="auto" w:fill="auto"/>
          </w:tcPr>
          <w:p w14:paraId="1FD750F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Тема 2.4. Технологии обработки графических объектов  </w:t>
            </w:r>
          </w:p>
        </w:tc>
        <w:tc>
          <w:tcPr>
            <w:tcW w:w="8736" w:type="dxa"/>
            <w:shd w:val="clear" w:color="auto" w:fill="auto"/>
          </w:tcPr>
          <w:p w14:paraId="224AD34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2B98FF3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2</w:t>
            </w:r>
          </w:p>
        </w:tc>
        <w:tc>
          <w:tcPr>
            <w:tcW w:w="1843" w:type="dxa"/>
            <w:vMerge w:val="restart"/>
            <w:shd w:val="clear" w:color="auto" w:fill="auto"/>
          </w:tcPr>
          <w:p w14:paraId="2783134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6A877D22" w14:textId="70898185"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2C80AE51" w14:textId="77777777">
        <w:trPr>
          <w:trHeight w:val="20"/>
        </w:trPr>
        <w:tc>
          <w:tcPr>
            <w:tcW w:w="2604" w:type="dxa"/>
            <w:vMerge/>
          </w:tcPr>
          <w:p w14:paraId="0A3D6C5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7171351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Технологии обработки различных объектов компьютерной графики (растровые и векторные изображения, обработка звука, монтаж видео)</w:t>
            </w:r>
          </w:p>
        </w:tc>
        <w:tc>
          <w:tcPr>
            <w:tcW w:w="1418" w:type="dxa"/>
            <w:vMerge/>
          </w:tcPr>
          <w:p w14:paraId="1F0DBE9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6D568D8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224E1290" w14:textId="77777777">
        <w:trPr>
          <w:trHeight w:val="204"/>
        </w:trPr>
        <w:tc>
          <w:tcPr>
            <w:tcW w:w="2604" w:type="dxa"/>
            <w:vMerge/>
          </w:tcPr>
          <w:p w14:paraId="5FAC227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69B3A65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2C0159C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2</w:t>
            </w:r>
          </w:p>
        </w:tc>
        <w:tc>
          <w:tcPr>
            <w:tcW w:w="1843" w:type="dxa"/>
            <w:vMerge/>
          </w:tcPr>
          <w:p w14:paraId="4ADD2E8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5360E11C" w14:textId="77777777">
        <w:trPr>
          <w:trHeight w:val="20"/>
        </w:trPr>
        <w:tc>
          <w:tcPr>
            <w:tcW w:w="2604" w:type="dxa"/>
            <w:vMerge w:val="restart"/>
            <w:shd w:val="clear" w:color="auto" w:fill="auto"/>
          </w:tcPr>
          <w:p w14:paraId="282ACFE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Тема 2.5. Представление профессиональной информации в виде презентаций  </w:t>
            </w:r>
          </w:p>
        </w:tc>
        <w:tc>
          <w:tcPr>
            <w:tcW w:w="8736" w:type="dxa"/>
            <w:shd w:val="clear" w:color="auto" w:fill="auto"/>
          </w:tcPr>
          <w:p w14:paraId="0D77274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2F2B0F36"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i/>
                <w:color w:val="000000" w:themeColor="text1"/>
              </w:rPr>
            </w:pPr>
            <w:r>
              <w:rPr>
                <w:rFonts w:ascii="Times New Roman" w:eastAsia="Times New Roman" w:hAnsi="Times New Roman" w:cs="Times New Roman"/>
                <w:b/>
                <w:i/>
                <w:color w:val="000000" w:themeColor="text1"/>
                <w:lang w:eastAsia="ru-RU"/>
              </w:rPr>
              <w:t>2</w:t>
            </w:r>
          </w:p>
        </w:tc>
        <w:tc>
          <w:tcPr>
            <w:tcW w:w="1843" w:type="dxa"/>
            <w:vMerge w:val="restart"/>
            <w:shd w:val="clear" w:color="auto" w:fill="auto"/>
          </w:tcPr>
          <w:p w14:paraId="21F34F7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0E3CD264" w14:textId="663AC4D9"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bCs/>
                <w:i/>
                <w:color w:val="000000" w:themeColor="text1"/>
              </w:rPr>
              <w:t>ЛР 1-8</w:t>
            </w:r>
          </w:p>
          <w:p w14:paraId="4E5FFC5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16F1529E" w14:textId="77777777">
        <w:trPr>
          <w:trHeight w:val="20"/>
        </w:trPr>
        <w:tc>
          <w:tcPr>
            <w:tcW w:w="2604" w:type="dxa"/>
            <w:vMerge/>
          </w:tcPr>
          <w:p w14:paraId="46A8D5E6"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622B38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Виды компьютерных презентаций. Основные этапы разработки презентации. Анимация в презентации. Шаблоны. Композиция объектов презентации</w:t>
            </w:r>
          </w:p>
        </w:tc>
        <w:tc>
          <w:tcPr>
            <w:tcW w:w="1418" w:type="dxa"/>
            <w:vMerge/>
          </w:tcPr>
          <w:p w14:paraId="0C4DBC6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1D42638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0DF0A4EA" w14:textId="77777777">
        <w:trPr>
          <w:trHeight w:val="327"/>
        </w:trPr>
        <w:tc>
          <w:tcPr>
            <w:tcW w:w="2604" w:type="dxa"/>
            <w:vMerge/>
          </w:tcPr>
          <w:p w14:paraId="42FB34B1"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3A21341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Практические</w:t>
            </w:r>
            <w:r>
              <w:rPr>
                <w:rFonts w:ascii="Times New Roman" w:hAnsi="Times New Roman" w:cs="Times New Roman"/>
                <w:color w:val="000000" w:themeColor="text1"/>
              </w:rPr>
              <w:t xml:space="preserve"> занятия</w:t>
            </w:r>
          </w:p>
        </w:tc>
        <w:tc>
          <w:tcPr>
            <w:tcW w:w="1418" w:type="dxa"/>
            <w:shd w:val="clear" w:color="auto" w:fill="auto"/>
          </w:tcPr>
          <w:p w14:paraId="26D8C66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2</w:t>
            </w:r>
          </w:p>
        </w:tc>
        <w:tc>
          <w:tcPr>
            <w:tcW w:w="1843" w:type="dxa"/>
            <w:vMerge/>
          </w:tcPr>
          <w:p w14:paraId="65411C8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3A10C97" w14:textId="77777777">
        <w:trPr>
          <w:trHeight w:val="20"/>
        </w:trPr>
        <w:tc>
          <w:tcPr>
            <w:tcW w:w="2604" w:type="dxa"/>
            <w:vMerge w:val="restart"/>
            <w:shd w:val="clear" w:color="auto" w:fill="auto"/>
          </w:tcPr>
          <w:p w14:paraId="63F3631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Тема 2.6. Интерактивные и </w:t>
            </w:r>
            <w:r>
              <w:rPr>
                <w:rFonts w:ascii="Times New Roman" w:hAnsi="Times New Roman" w:cs="Times New Roman"/>
                <w:b/>
                <w:bCs/>
                <w:color w:val="000000" w:themeColor="text1"/>
              </w:rPr>
              <w:lastRenderedPageBreak/>
              <w:t xml:space="preserve">мультимедийные объекты на слайде  </w:t>
            </w:r>
          </w:p>
        </w:tc>
        <w:tc>
          <w:tcPr>
            <w:tcW w:w="8736" w:type="dxa"/>
            <w:shd w:val="clear" w:color="auto" w:fill="auto"/>
          </w:tcPr>
          <w:p w14:paraId="0B2E8C5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lastRenderedPageBreak/>
              <w:t>Основное содержание</w:t>
            </w:r>
          </w:p>
        </w:tc>
        <w:tc>
          <w:tcPr>
            <w:tcW w:w="1418" w:type="dxa"/>
            <w:vMerge w:val="restart"/>
            <w:shd w:val="clear" w:color="auto" w:fill="auto"/>
          </w:tcPr>
          <w:p w14:paraId="13CB4EB6"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i/>
                <w:color w:val="000000" w:themeColor="text1"/>
              </w:rPr>
            </w:pPr>
            <w:r>
              <w:rPr>
                <w:rFonts w:ascii="Times New Roman" w:eastAsia="Times New Roman" w:hAnsi="Times New Roman" w:cs="Times New Roman"/>
                <w:b/>
                <w:i/>
                <w:color w:val="000000" w:themeColor="text1"/>
                <w:lang w:eastAsia="ru-RU"/>
              </w:rPr>
              <w:t>2</w:t>
            </w:r>
          </w:p>
        </w:tc>
        <w:tc>
          <w:tcPr>
            <w:tcW w:w="1843" w:type="dxa"/>
            <w:vMerge w:val="restart"/>
            <w:shd w:val="clear" w:color="auto" w:fill="auto"/>
          </w:tcPr>
          <w:p w14:paraId="799752D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3D50E654" w14:textId="779EAAA5"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0CF1EB7A" w14:textId="77777777">
        <w:trPr>
          <w:trHeight w:val="20"/>
        </w:trPr>
        <w:tc>
          <w:tcPr>
            <w:tcW w:w="2604" w:type="dxa"/>
            <w:vMerge/>
          </w:tcPr>
          <w:p w14:paraId="346CE22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02D088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Принципы мультимедия. Интерактивное представление информации</w:t>
            </w:r>
          </w:p>
        </w:tc>
        <w:tc>
          <w:tcPr>
            <w:tcW w:w="1418" w:type="dxa"/>
            <w:vMerge/>
          </w:tcPr>
          <w:p w14:paraId="6AADD1E7"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295A6C1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6400E54" w14:textId="77777777">
        <w:trPr>
          <w:trHeight w:val="50"/>
        </w:trPr>
        <w:tc>
          <w:tcPr>
            <w:tcW w:w="2604" w:type="dxa"/>
            <w:vMerge/>
          </w:tcPr>
          <w:p w14:paraId="37E36C7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2AC5774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747D113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2</w:t>
            </w:r>
          </w:p>
        </w:tc>
        <w:tc>
          <w:tcPr>
            <w:tcW w:w="1843" w:type="dxa"/>
            <w:vMerge/>
          </w:tcPr>
          <w:p w14:paraId="7D0B516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0EF7CDD" w14:textId="77777777">
        <w:trPr>
          <w:trHeight w:val="20"/>
        </w:trPr>
        <w:tc>
          <w:tcPr>
            <w:tcW w:w="2604" w:type="dxa"/>
            <w:vMerge w:val="restart"/>
            <w:shd w:val="clear" w:color="auto" w:fill="auto"/>
          </w:tcPr>
          <w:p w14:paraId="527281D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 xml:space="preserve">Тема 2.7. Гипертекстовое представление информации  </w:t>
            </w:r>
          </w:p>
        </w:tc>
        <w:tc>
          <w:tcPr>
            <w:tcW w:w="8736" w:type="dxa"/>
            <w:shd w:val="clear" w:color="auto" w:fill="auto"/>
          </w:tcPr>
          <w:p w14:paraId="0DECAA7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4B5567E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i/>
                <w:color w:val="000000" w:themeColor="text1"/>
              </w:rPr>
            </w:pPr>
            <w:r>
              <w:rPr>
                <w:rFonts w:ascii="Times New Roman" w:eastAsia="Times New Roman" w:hAnsi="Times New Roman" w:cs="Times New Roman"/>
                <w:b/>
                <w:i/>
                <w:color w:val="000000" w:themeColor="text1"/>
                <w:lang w:eastAsia="ru-RU"/>
              </w:rPr>
              <w:t>2</w:t>
            </w:r>
          </w:p>
        </w:tc>
        <w:tc>
          <w:tcPr>
            <w:tcW w:w="1843" w:type="dxa"/>
            <w:vMerge w:val="restart"/>
            <w:shd w:val="clear" w:color="auto" w:fill="auto"/>
          </w:tcPr>
          <w:p w14:paraId="267F273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771021D9" w14:textId="1D0578C6"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13659989" w14:textId="77777777">
        <w:trPr>
          <w:trHeight w:val="20"/>
        </w:trPr>
        <w:tc>
          <w:tcPr>
            <w:tcW w:w="2604" w:type="dxa"/>
            <w:vMerge/>
          </w:tcPr>
          <w:p w14:paraId="3E960E0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1DA4803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Язык разметки гипертекста HTML. Оформление гипертекстовой страницы. Веб-сайты и веб-страницы</w:t>
            </w:r>
          </w:p>
        </w:tc>
        <w:tc>
          <w:tcPr>
            <w:tcW w:w="1418" w:type="dxa"/>
            <w:vMerge/>
          </w:tcPr>
          <w:p w14:paraId="4AD80391"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5C0DAAF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286C70E" w14:textId="77777777">
        <w:trPr>
          <w:trHeight w:val="106"/>
        </w:trPr>
        <w:tc>
          <w:tcPr>
            <w:tcW w:w="2604" w:type="dxa"/>
            <w:vMerge/>
          </w:tcPr>
          <w:p w14:paraId="3BBFC64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472683C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2B998DE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w:t>
            </w:r>
          </w:p>
        </w:tc>
        <w:tc>
          <w:tcPr>
            <w:tcW w:w="1843" w:type="dxa"/>
            <w:vMerge/>
          </w:tcPr>
          <w:p w14:paraId="3CE4D9D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6303035" w14:textId="77777777">
        <w:trPr>
          <w:trHeight w:val="20"/>
        </w:trPr>
        <w:tc>
          <w:tcPr>
            <w:tcW w:w="2604" w:type="dxa"/>
            <w:shd w:val="clear" w:color="auto" w:fill="auto"/>
          </w:tcPr>
          <w:p w14:paraId="778F40C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Раздел 3.</w:t>
            </w:r>
          </w:p>
        </w:tc>
        <w:tc>
          <w:tcPr>
            <w:tcW w:w="8736" w:type="dxa"/>
            <w:shd w:val="clear" w:color="auto" w:fill="auto"/>
          </w:tcPr>
          <w:p w14:paraId="4DB4B9D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color w:val="000000" w:themeColor="text1"/>
              </w:rPr>
            </w:pPr>
            <w:r>
              <w:rPr>
                <w:rFonts w:ascii="Times New Roman" w:hAnsi="Times New Roman" w:cs="Times New Roman"/>
                <w:b/>
                <w:color w:val="000000" w:themeColor="text1"/>
              </w:rPr>
              <w:t>Информационное моделирование</w:t>
            </w:r>
            <w:r>
              <w:rPr>
                <w:rFonts w:ascii="Times New Roman" w:eastAsia="Times New Roman" w:hAnsi="Times New Roman" w:cs="Times New Roman"/>
                <w:b/>
                <w:color w:val="000000" w:themeColor="text1"/>
                <w:lang w:eastAsia="ru-RU"/>
              </w:rPr>
              <w:t> </w:t>
            </w:r>
          </w:p>
        </w:tc>
        <w:tc>
          <w:tcPr>
            <w:tcW w:w="1418" w:type="dxa"/>
            <w:shd w:val="clear" w:color="auto" w:fill="auto"/>
          </w:tcPr>
          <w:p w14:paraId="294ADCC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26</w:t>
            </w:r>
          </w:p>
        </w:tc>
        <w:tc>
          <w:tcPr>
            <w:tcW w:w="1843" w:type="dxa"/>
            <w:shd w:val="clear" w:color="auto" w:fill="auto"/>
          </w:tcPr>
          <w:p w14:paraId="380580E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28DC898E" w14:textId="77777777">
        <w:trPr>
          <w:trHeight w:val="20"/>
        </w:trPr>
        <w:tc>
          <w:tcPr>
            <w:tcW w:w="2604" w:type="dxa"/>
            <w:vMerge w:val="restart"/>
            <w:shd w:val="clear" w:color="auto" w:fill="auto"/>
          </w:tcPr>
          <w:p w14:paraId="41B643D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3.1.</w:t>
            </w:r>
          </w:p>
          <w:p w14:paraId="08562A4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Модели и моделирование. Этапы моделирования  </w:t>
            </w:r>
          </w:p>
        </w:tc>
        <w:tc>
          <w:tcPr>
            <w:tcW w:w="8736" w:type="dxa"/>
            <w:shd w:val="clear" w:color="auto" w:fill="auto"/>
          </w:tcPr>
          <w:p w14:paraId="6CA00FE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538FCAC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2</w:t>
            </w:r>
          </w:p>
        </w:tc>
        <w:tc>
          <w:tcPr>
            <w:tcW w:w="1843" w:type="dxa"/>
            <w:vMerge w:val="restart"/>
            <w:shd w:val="clear" w:color="auto" w:fill="auto"/>
          </w:tcPr>
          <w:p w14:paraId="4E63A38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5F85BE25" w14:textId="75F70F14"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0485BCDE" w14:textId="77777777">
        <w:trPr>
          <w:trHeight w:val="20"/>
        </w:trPr>
        <w:tc>
          <w:tcPr>
            <w:tcW w:w="2604" w:type="dxa"/>
            <w:vMerge/>
          </w:tcPr>
          <w:p w14:paraId="2F95C695"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1FF00C3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Представление о компьютерных моделях. Виды моделей. Адекватность модели. Основные этапы компьютерного моделирования</w:t>
            </w:r>
          </w:p>
        </w:tc>
        <w:tc>
          <w:tcPr>
            <w:tcW w:w="1418" w:type="dxa"/>
            <w:vMerge/>
          </w:tcPr>
          <w:p w14:paraId="571225EC"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6E45BD8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DEAC896" w14:textId="77777777">
        <w:trPr>
          <w:trHeight w:val="305"/>
        </w:trPr>
        <w:tc>
          <w:tcPr>
            <w:tcW w:w="2604" w:type="dxa"/>
            <w:vMerge/>
          </w:tcPr>
          <w:p w14:paraId="19AB40D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9E2D6F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Практическое занятие</w:t>
            </w:r>
          </w:p>
        </w:tc>
        <w:tc>
          <w:tcPr>
            <w:tcW w:w="1418" w:type="dxa"/>
            <w:shd w:val="clear" w:color="auto" w:fill="auto"/>
          </w:tcPr>
          <w:p w14:paraId="6E5E76C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2</w:t>
            </w:r>
          </w:p>
        </w:tc>
        <w:tc>
          <w:tcPr>
            <w:tcW w:w="1843" w:type="dxa"/>
            <w:vMerge/>
          </w:tcPr>
          <w:p w14:paraId="3900C74E"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FFF97D3" w14:textId="77777777">
        <w:trPr>
          <w:trHeight w:val="20"/>
        </w:trPr>
        <w:tc>
          <w:tcPr>
            <w:tcW w:w="2604" w:type="dxa"/>
            <w:vMerge w:val="restart"/>
            <w:shd w:val="clear" w:color="auto" w:fill="auto"/>
          </w:tcPr>
          <w:p w14:paraId="631E06B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3.2.</w:t>
            </w:r>
          </w:p>
          <w:p w14:paraId="11F5A8B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Списки, графы, деревья </w:t>
            </w:r>
          </w:p>
        </w:tc>
        <w:tc>
          <w:tcPr>
            <w:tcW w:w="8736" w:type="dxa"/>
            <w:shd w:val="clear" w:color="auto" w:fill="auto"/>
          </w:tcPr>
          <w:p w14:paraId="1856AB2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4FF0F13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2</w:t>
            </w:r>
          </w:p>
        </w:tc>
        <w:tc>
          <w:tcPr>
            <w:tcW w:w="1843" w:type="dxa"/>
            <w:vMerge w:val="restart"/>
            <w:shd w:val="clear" w:color="auto" w:fill="auto"/>
          </w:tcPr>
          <w:p w14:paraId="696313C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18FAFE6F" w14:textId="220A7997"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3BE033F4" w14:textId="77777777">
        <w:trPr>
          <w:trHeight w:val="20"/>
        </w:trPr>
        <w:tc>
          <w:tcPr>
            <w:tcW w:w="2604" w:type="dxa"/>
            <w:vMerge/>
          </w:tcPr>
          <w:p w14:paraId="3B70800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65EB4DB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Структура информации. Списки, графы, деревья. Алгоритм построения дерева решений</w:t>
            </w:r>
          </w:p>
        </w:tc>
        <w:tc>
          <w:tcPr>
            <w:tcW w:w="1418" w:type="dxa"/>
            <w:vMerge/>
          </w:tcPr>
          <w:p w14:paraId="0F10B3B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0ECBCF66"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4D1418A" w14:textId="77777777">
        <w:trPr>
          <w:trHeight w:val="277"/>
        </w:trPr>
        <w:tc>
          <w:tcPr>
            <w:tcW w:w="2604" w:type="dxa"/>
            <w:vMerge/>
          </w:tcPr>
          <w:p w14:paraId="2335DE7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64A3AE3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Практическое занятие</w:t>
            </w:r>
          </w:p>
        </w:tc>
        <w:tc>
          <w:tcPr>
            <w:tcW w:w="1418" w:type="dxa"/>
            <w:shd w:val="clear" w:color="auto" w:fill="auto"/>
          </w:tcPr>
          <w:p w14:paraId="765EE53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2</w:t>
            </w:r>
          </w:p>
        </w:tc>
        <w:tc>
          <w:tcPr>
            <w:tcW w:w="1843" w:type="dxa"/>
            <w:vMerge/>
          </w:tcPr>
          <w:p w14:paraId="318C778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9AF8B33" w14:textId="77777777">
        <w:trPr>
          <w:trHeight w:val="20"/>
        </w:trPr>
        <w:tc>
          <w:tcPr>
            <w:tcW w:w="2604" w:type="dxa"/>
            <w:vMerge w:val="restart"/>
            <w:shd w:val="clear" w:color="auto" w:fill="auto"/>
          </w:tcPr>
          <w:p w14:paraId="1ACC356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Тема 3.3. Математические модели в профессиональной области </w:t>
            </w:r>
          </w:p>
        </w:tc>
        <w:tc>
          <w:tcPr>
            <w:tcW w:w="8736" w:type="dxa"/>
            <w:shd w:val="clear" w:color="auto" w:fill="auto"/>
          </w:tcPr>
          <w:p w14:paraId="2728B9F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6072BF2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2</w:t>
            </w:r>
          </w:p>
        </w:tc>
        <w:tc>
          <w:tcPr>
            <w:tcW w:w="1843" w:type="dxa"/>
            <w:vMerge w:val="restart"/>
            <w:shd w:val="clear" w:color="auto" w:fill="auto"/>
          </w:tcPr>
          <w:p w14:paraId="723A107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2D1CECA7" w14:textId="3895CEFD" w:rsidR="009158E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7681C5BF" w14:textId="77777777">
        <w:trPr>
          <w:trHeight w:val="20"/>
        </w:trPr>
        <w:tc>
          <w:tcPr>
            <w:tcW w:w="2604" w:type="dxa"/>
            <w:vMerge/>
          </w:tcPr>
          <w:p w14:paraId="6E7BF6C5"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24B6DC3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color w:val="000000" w:themeColor="text1"/>
              </w:rPr>
              <w:t>Алгоритмы моделирования кратчайших путей между вершинами (Алгоритм Дейкстры, Метод динамического программирования). Элементы теории игр (выигрышная стратегия)</w:t>
            </w:r>
          </w:p>
        </w:tc>
        <w:tc>
          <w:tcPr>
            <w:tcW w:w="1418" w:type="dxa"/>
            <w:vMerge/>
          </w:tcPr>
          <w:p w14:paraId="162A7B7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76CECC55"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516A5CEB" w14:textId="77777777">
        <w:trPr>
          <w:trHeight w:val="294"/>
        </w:trPr>
        <w:tc>
          <w:tcPr>
            <w:tcW w:w="2604" w:type="dxa"/>
            <w:vMerge/>
          </w:tcPr>
          <w:p w14:paraId="6B8C2DB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7BC3A78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1BFE568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2</w:t>
            </w:r>
          </w:p>
        </w:tc>
        <w:tc>
          <w:tcPr>
            <w:tcW w:w="1843" w:type="dxa"/>
            <w:vMerge/>
          </w:tcPr>
          <w:p w14:paraId="074A88A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122C5737" w14:textId="77777777">
        <w:trPr>
          <w:trHeight w:val="20"/>
        </w:trPr>
        <w:tc>
          <w:tcPr>
            <w:tcW w:w="2604" w:type="dxa"/>
            <w:vMerge w:val="restart"/>
            <w:shd w:val="clear" w:color="auto" w:fill="auto"/>
          </w:tcPr>
          <w:p w14:paraId="787B77D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3.4. Понятие алгоритма и основные алгоритмические структуры</w:t>
            </w:r>
          </w:p>
        </w:tc>
        <w:tc>
          <w:tcPr>
            <w:tcW w:w="8736" w:type="dxa"/>
            <w:shd w:val="clear" w:color="auto" w:fill="auto"/>
          </w:tcPr>
          <w:p w14:paraId="33B05B9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0FB6F24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b/>
                <w:bCs/>
                <w:i/>
                <w:iCs/>
                <w:color w:val="000000" w:themeColor="text1"/>
              </w:rPr>
              <w:t>2</w:t>
            </w:r>
          </w:p>
        </w:tc>
        <w:tc>
          <w:tcPr>
            <w:tcW w:w="1843" w:type="dxa"/>
            <w:vMerge w:val="restart"/>
            <w:shd w:val="clear" w:color="auto" w:fill="auto"/>
          </w:tcPr>
          <w:p w14:paraId="787A0EC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01</w:t>
            </w:r>
          </w:p>
          <w:p w14:paraId="7D9682FE" w14:textId="66329733"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6A86A548" w14:textId="77777777">
        <w:trPr>
          <w:trHeight w:val="613"/>
        </w:trPr>
        <w:tc>
          <w:tcPr>
            <w:tcW w:w="2604" w:type="dxa"/>
            <w:vMerge/>
          </w:tcPr>
          <w:p w14:paraId="4A1AA615"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7B6249F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color w:val="000000" w:themeColor="text1"/>
              </w:rPr>
              <w:t>Понятие алгоритма. Свойства алгоритма. Способы записи алгоритма. Основные алгоритмические структуры. Запись алгоритмов на языке программирования (Pascal, Python, Java, С++, С#). Анализ алгоритмов с помощью трассировочных таблиц</w:t>
            </w:r>
          </w:p>
        </w:tc>
        <w:tc>
          <w:tcPr>
            <w:tcW w:w="1418" w:type="dxa"/>
            <w:vMerge/>
          </w:tcPr>
          <w:p w14:paraId="04BBAC5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2ECF874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0F94C8C" w14:textId="77777777">
        <w:trPr>
          <w:trHeight w:val="230"/>
        </w:trPr>
        <w:tc>
          <w:tcPr>
            <w:tcW w:w="2604" w:type="dxa"/>
            <w:vMerge/>
          </w:tcPr>
          <w:p w14:paraId="4A7FB537"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2057D4B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6487A91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i/>
                <w:iCs/>
                <w:color w:val="000000" w:themeColor="text1"/>
              </w:rPr>
              <w:t>2</w:t>
            </w:r>
          </w:p>
        </w:tc>
        <w:tc>
          <w:tcPr>
            <w:tcW w:w="1843" w:type="dxa"/>
            <w:vMerge/>
          </w:tcPr>
          <w:p w14:paraId="436E13C5"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8BB101C" w14:textId="77777777">
        <w:trPr>
          <w:trHeight w:val="20"/>
        </w:trPr>
        <w:tc>
          <w:tcPr>
            <w:tcW w:w="2604" w:type="dxa"/>
            <w:vMerge w:val="restart"/>
            <w:shd w:val="clear" w:color="auto" w:fill="auto"/>
          </w:tcPr>
          <w:p w14:paraId="26FA8AD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Тема 3.5. </w:t>
            </w:r>
          </w:p>
          <w:p w14:paraId="74AD879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Анализ алгоритмов в профессиональной области  </w:t>
            </w:r>
          </w:p>
        </w:tc>
        <w:tc>
          <w:tcPr>
            <w:tcW w:w="8736" w:type="dxa"/>
            <w:shd w:val="clear" w:color="auto" w:fill="auto"/>
          </w:tcPr>
          <w:p w14:paraId="40368C4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07AF9E0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2</w:t>
            </w:r>
          </w:p>
        </w:tc>
        <w:tc>
          <w:tcPr>
            <w:tcW w:w="1843" w:type="dxa"/>
            <w:vMerge w:val="restart"/>
            <w:shd w:val="clear" w:color="auto" w:fill="auto"/>
          </w:tcPr>
          <w:p w14:paraId="774DB15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7A99C8D8" w14:textId="3DDF70D2"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5C918819" w14:textId="77777777">
        <w:trPr>
          <w:trHeight w:val="20"/>
        </w:trPr>
        <w:tc>
          <w:tcPr>
            <w:tcW w:w="2604" w:type="dxa"/>
            <w:vMerge/>
          </w:tcPr>
          <w:p w14:paraId="3B65F5F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198C41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color w:val="000000" w:themeColor="text1"/>
              </w:rPr>
              <w:t>Структурированные типы данных. Массивы. Вспомогательные алгоритмы. Задачи поиска элемента с заданными свойствами. Анализ типовых алгоритмов обработки чисел, числовых последовательностей и массивов</w:t>
            </w:r>
          </w:p>
        </w:tc>
        <w:tc>
          <w:tcPr>
            <w:tcW w:w="1418" w:type="dxa"/>
            <w:vMerge/>
          </w:tcPr>
          <w:p w14:paraId="6CA7804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70F0AFB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2956C694" w14:textId="77777777">
        <w:trPr>
          <w:trHeight w:val="339"/>
        </w:trPr>
        <w:tc>
          <w:tcPr>
            <w:tcW w:w="2604" w:type="dxa"/>
            <w:vMerge/>
            <w:shd w:val="clear" w:color="auto" w:fill="auto"/>
          </w:tcPr>
          <w:p w14:paraId="561EFCB9"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7DD236A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Практические занятия</w:t>
            </w:r>
          </w:p>
        </w:tc>
        <w:tc>
          <w:tcPr>
            <w:tcW w:w="1418" w:type="dxa"/>
            <w:shd w:val="clear" w:color="auto" w:fill="auto"/>
          </w:tcPr>
          <w:p w14:paraId="0487584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i/>
                <w:iCs/>
                <w:color w:val="000000" w:themeColor="text1"/>
              </w:rPr>
              <w:t>2</w:t>
            </w:r>
          </w:p>
        </w:tc>
        <w:tc>
          <w:tcPr>
            <w:tcW w:w="1843" w:type="dxa"/>
            <w:vMerge/>
            <w:shd w:val="clear" w:color="auto" w:fill="auto"/>
          </w:tcPr>
          <w:p w14:paraId="575314EE" w14:textId="77777777" w:rsidR="00EB2A9C" w:rsidRDefault="00EB2A9C">
            <w:pPr>
              <w:spacing w:after="0" w:line="276" w:lineRule="auto"/>
              <w:rPr>
                <w:rFonts w:ascii="Times New Roman" w:hAnsi="Times New Roman" w:cs="Times New Roman"/>
                <w:color w:val="000000" w:themeColor="text1"/>
              </w:rPr>
            </w:pPr>
          </w:p>
        </w:tc>
      </w:tr>
      <w:tr w:rsidR="00EB2A9C" w14:paraId="7D442D7B" w14:textId="77777777">
        <w:trPr>
          <w:trHeight w:val="20"/>
        </w:trPr>
        <w:tc>
          <w:tcPr>
            <w:tcW w:w="2604" w:type="dxa"/>
            <w:vMerge w:val="restart"/>
            <w:shd w:val="clear" w:color="auto" w:fill="auto"/>
          </w:tcPr>
          <w:p w14:paraId="010CE6A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3.6. Базы данных как модель предметной области</w:t>
            </w:r>
          </w:p>
        </w:tc>
        <w:tc>
          <w:tcPr>
            <w:tcW w:w="8736" w:type="dxa"/>
            <w:shd w:val="clear" w:color="auto" w:fill="auto"/>
          </w:tcPr>
          <w:p w14:paraId="66F826D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58F7187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b/>
                <w:bCs/>
                <w:i/>
                <w:iCs/>
                <w:color w:val="000000" w:themeColor="text1"/>
              </w:rPr>
              <w:t>2</w:t>
            </w:r>
          </w:p>
        </w:tc>
        <w:tc>
          <w:tcPr>
            <w:tcW w:w="1843" w:type="dxa"/>
            <w:vMerge w:val="restart"/>
            <w:shd w:val="clear" w:color="auto" w:fill="auto"/>
          </w:tcPr>
          <w:p w14:paraId="1A71828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0FA9B9A8" w14:textId="3FF7F457"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7BF798E5" w14:textId="77777777">
        <w:trPr>
          <w:trHeight w:val="20"/>
        </w:trPr>
        <w:tc>
          <w:tcPr>
            <w:tcW w:w="2604" w:type="dxa"/>
            <w:vMerge/>
          </w:tcPr>
          <w:p w14:paraId="3B91C48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622CC71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Базы данных как модель предметной области. Таблицы и реляционные базы данных</w:t>
            </w:r>
          </w:p>
        </w:tc>
        <w:tc>
          <w:tcPr>
            <w:tcW w:w="1418" w:type="dxa"/>
            <w:vMerge/>
          </w:tcPr>
          <w:p w14:paraId="6ADF37C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106B35B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0A79D3A1" w14:textId="77777777">
        <w:trPr>
          <w:trHeight w:val="20"/>
        </w:trPr>
        <w:tc>
          <w:tcPr>
            <w:tcW w:w="2604" w:type="dxa"/>
            <w:vMerge/>
          </w:tcPr>
          <w:p w14:paraId="64B181F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08D4262C"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4DC90B0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i/>
                <w:iCs/>
                <w:color w:val="000000" w:themeColor="text1"/>
              </w:rPr>
              <w:t>2</w:t>
            </w:r>
          </w:p>
        </w:tc>
        <w:tc>
          <w:tcPr>
            <w:tcW w:w="1843" w:type="dxa"/>
            <w:vMerge/>
          </w:tcPr>
          <w:p w14:paraId="34B7CE8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5394B90F" w14:textId="77777777">
        <w:trPr>
          <w:trHeight w:val="20"/>
        </w:trPr>
        <w:tc>
          <w:tcPr>
            <w:tcW w:w="2604" w:type="dxa"/>
            <w:vMerge w:val="restart"/>
            <w:shd w:val="clear" w:color="auto" w:fill="auto"/>
          </w:tcPr>
          <w:p w14:paraId="7EB873C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Тема 3.7. Технологии обработки информации в электронных таблицах</w:t>
            </w:r>
          </w:p>
        </w:tc>
        <w:tc>
          <w:tcPr>
            <w:tcW w:w="8736" w:type="dxa"/>
            <w:shd w:val="clear" w:color="auto" w:fill="auto"/>
          </w:tcPr>
          <w:p w14:paraId="053E33D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3E56BE7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i/>
                <w:color w:val="000000" w:themeColor="text1"/>
              </w:rPr>
              <w:t>2</w:t>
            </w:r>
          </w:p>
        </w:tc>
        <w:tc>
          <w:tcPr>
            <w:tcW w:w="1843" w:type="dxa"/>
            <w:vMerge w:val="restart"/>
            <w:shd w:val="clear" w:color="auto" w:fill="auto"/>
          </w:tcPr>
          <w:p w14:paraId="20D546B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310623B6" w14:textId="26659575"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04269A28" w14:textId="77777777">
        <w:trPr>
          <w:trHeight w:val="20"/>
        </w:trPr>
        <w:tc>
          <w:tcPr>
            <w:tcW w:w="2604" w:type="dxa"/>
            <w:vMerge/>
          </w:tcPr>
          <w:p w14:paraId="0B8C5A4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227029D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color w:val="000000" w:themeColor="text1"/>
              </w:rPr>
              <w:t>Табличный процессор. Приемы ввода, редактирования, форматирования</w:t>
            </w:r>
            <w:r>
              <w:rPr>
                <w:rFonts w:ascii="Times New Roman" w:hAnsi="Times New Roman" w:cs="Times New Roman"/>
                <w:bCs/>
                <w:color w:val="000000" w:themeColor="text1"/>
              </w:rPr>
              <w:t xml:space="preserve"> в </w:t>
            </w:r>
            <w:r>
              <w:rPr>
                <w:rFonts w:ascii="Times New Roman" w:hAnsi="Times New Roman" w:cs="Times New Roman"/>
                <w:color w:val="000000" w:themeColor="text1"/>
              </w:rPr>
              <w:t>табличном процессоре. Адресация.</w:t>
            </w:r>
            <w:r>
              <w:rPr>
                <w:rFonts w:ascii="Times New Roman" w:hAnsi="Times New Roman" w:cs="Times New Roman"/>
                <w:bCs/>
                <w:color w:val="000000" w:themeColor="text1"/>
              </w:rPr>
              <w:t xml:space="preserve"> Сортировка, фильтрация, условное форматирование</w:t>
            </w:r>
          </w:p>
        </w:tc>
        <w:tc>
          <w:tcPr>
            <w:tcW w:w="1418" w:type="dxa"/>
            <w:vMerge/>
          </w:tcPr>
          <w:p w14:paraId="4402D57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3BC4B37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182A4AE1" w14:textId="77777777">
        <w:trPr>
          <w:trHeight w:val="200"/>
        </w:trPr>
        <w:tc>
          <w:tcPr>
            <w:tcW w:w="2604" w:type="dxa"/>
            <w:vMerge/>
          </w:tcPr>
          <w:p w14:paraId="57F4988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D8CE62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0167832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2</w:t>
            </w:r>
          </w:p>
        </w:tc>
        <w:tc>
          <w:tcPr>
            <w:tcW w:w="1843" w:type="dxa"/>
            <w:vMerge/>
          </w:tcPr>
          <w:p w14:paraId="7B20109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16AC8350" w14:textId="77777777">
        <w:trPr>
          <w:trHeight w:val="20"/>
        </w:trPr>
        <w:tc>
          <w:tcPr>
            <w:tcW w:w="2604" w:type="dxa"/>
            <w:vMerge w:val="restart"/>
            <w:shd w:val="clear" w:color="auto" w:fill="auto"/>
          </w:tcPr>
          <w:p w14:paraId="298751B6"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Тема 3.8. Формулы и функции в электронных таблицах  </w:t>
            </w:r>
          </w:p>
        </w:tc>
        <w:tc>
          <w:tcPr>
            <w:tcW w:w="8736" w:type="dxa"/>
            <w:shd w:val="clear" w:color="auto" w:fill="auto"/>
          </w:tcPr>
          <w:p w14:paraId="475680E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5C9B997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4</w:t>
            </w:r>
          </w:p>
        </w:tc>
        <w:tc>
          <w:tcPr>
            <w:tcW w:w="1843" w:type="dxa"/>
            <w:vMerge w:val="restart"/>
            <w:shd w:val="clear" w:color="auto" w:fill="auto"/>
          </w:tcPr>
          <w:p w14:paraId="585C81D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6FEDF3BD" w14:textId="222379E7"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16EC8A49" w14:textId="77777777">
        <w:trPr>
          <w:trHeight w:val="20"/>
        </w:trPr>
        <w:tc>
          <w:tcPr>
            <w:tcW w:w="2604" w:type="dxa"/>
            <w:vMerge/>
          </w:tcPr>
          <w:p w14:paraId="73364C0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050FC30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Формулы и функции в электронных таблицах</w:t>
            </w:r>
            <w:r>
              <w:rPr>
                <w:rFonts w:ascii="Times New Roman" w:hAnsi="Times New Roman" w:cs="Times New Roman"/>
                <w:color w:val="000000" w:themeColor="text1"/>
              </w:rPr>
              <w:t xml:space="preserve">. Встроенные функции и их использование. Математические и статистические функции. Логические функции. Финансовые функции. Текстовые функции. Реализация математических моделей в электронных таблицах  </w:t>
            </w:r>
          </w:p>
        </w:tc>
        <w:tc>
          <w:tcPr>
            <w:tcW w:w="1418" w:type="dxa"/>
            <w:vMerge/>
          </w:tcPr>
          <w:p w14:paraId="48BA6BD1"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32C6FD3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1C2A796F" w14:textId="77777777">
        <w:trPr>
          <w:trHeight w:val="211"/>
        </w:trPr>
        <w:tc>
          <w:tcPr>
            <w:tcW w:w="2604" w:type="dxa"/>
            <w:vMerge/>
          </w:tcPr>
          <w:p w14:paraId="0B81D68F"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0F10DCB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14F0AEE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4</w:t>
            </w:r>
          </w:p>
        </w:tc>
        <w:tc>
          <w:tcPr>
            <w:tcW w:w="1843" w:type="dxa"/>
            <w:vMerge/>
          </w:tcPr>
          <w:p w14:paraId="70738E6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38A63C8" w14:textId="77777777">
        <w:trPr>
          <w:trHeight w:val="20"/>
        </w:trPr>
        <w:tc>
          <w:tcPr>
            <w:tcW w:w="2604" w:type="dxa"/>
            <w:vMerge w:val="restart"/>
            <w:shd w:val="clear" w:color="auto" w:fill="auto"/>
          </w:tcPr>
          <w:p w14:paraId="2481486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Тема 3.9. Визуализация данных в электронных таблицах  </w:t>
            </w:r>
          </w:p>
        </w:tc>
        <w:tc>
          <w:tcPr>
            <w:tcW w:w="8736" w:type="dxa"/>
            <w:shd w:val="clear" w:color="auto" w:fill="auto"/>
          </w:tcPr>
          <w:p w14:paraId="0EC3704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7AB76454"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iCs/>
                <w:color w:val="000000" w:themeColor="text1"/>
              </w:rPr>
            </w:pPr>
            <w:r>
              <w:rPr>
                <w:rFonts w:ascii="Times New Roman" w:hAnsi="Times New Roman" w:cs="Times New Roman"/>
                <w:b/>
                <w:i/>
                <w:color w:val="000000" w:themeColor="text1"/>
              </w:rPr>
              <w:t>4</w:t>
            </w:r>
          </w:p>
        </w:tc>
        <w:tc>
          <w:tcPr>
            <w:tcW w:w="1843" w:type="dxa"/>
            <w:vMerge w:val="restart"/>
            <w:shd w:val="clear" w:color="auto" w:fill="auto"/>
          </w:tcPr>
          <w:p w14:paraId="6890D31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16FFEF42" w14:textId="460868F0" w:rsidR="00EB2A9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ЛР 1-8</w:t>
            </w:r>
          </w:p>
        </w:tc>
      </w:tr>
      <w:tr w:rsidR="00EB2A9C" w14:paraId="2144BFED" w14:textId="77777777">
        <w:trPr>
          <w:trHeight w:val="253"/>
        </w:trPr>
        <w:tc>
          <w:tcPr>
            <w:tcW w:w="2604" w:type="dxa"/>
            <w:vMerge/>
          </w:tcPr>
          <w:p w14:paraId="1F22E15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182AF5C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Визуализация данных в электронных таблицах</w:t>
            </w:r>
          </w:p>
        </w:tc>
        <w:tc>
          <w:tcPr>
            <w:tcW w:w="1418" w:type="dxa"/>
            <w:vMerge/>
          </w:tcPr>
          <w:p w14:paraId="4322EDB1"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2E056D7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BD804D1" w14:textId="77777777">
        <w:trPr>
          <w:trHeight w:val="139"/>
        </w:trPr>
        <w:tc>
          <w:tcPr>
            <w:tcW w:w="2604" w:type="dxa"/>
            <w:vMerge/>
          </w:tcPr>
          <w:p w14:paraId="6583B73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0917D9A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hAnsi="Times New Roman" w:cs="Times New Roman"/>
                <w:bCs/>
                <w:color w:val="000000" w:themeColor="text1"/>
              </w:rPr>
              <w:t>Практические занятия</w:t>
            </w:r>
          </w:p>
        </w:tc>
        <w:tc>
          <w:tcPr>
            <w:tcW w:w="1418" w:type="dxa"/>
            <w:shd w:val="clear" w:color="auto" w:fill="auto"/>
          </w:tcPr>
          <w:p w14:paraId="73067386"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4</w:t>
            </w:r>
          </w:p>
        </w:tc>
        <w:tc>
          <w:tcPr>
            <w:tcW w:w="1843" w:type="dxa"/>
            <w:vMerge/>
          </w:tcPr>
          <w:p w14:paraId="598AC5E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4380B9DF" w14:textId="77777777">
        <w:trPr>
          <w:trHeight w:val="20"/>
        </w:trPr>
        <w:tc>
          <w:tcPr>
            <w:tcW w:w="2604" w:type="dxa"/>
            <w:vMerge w:val="restart"/>
            <w:shd w:val="clear" w:color="auto" w:fill="auto"/>
          </w:tcPr>
          <w:p w14:paraId="693D991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3.10. Моделирование в электронных таблицах (на примерах задач из профессиональной области)</w:t>
            </w:r>
          </w:p>
        </w:tc>
        <w:tc>
          <w:tcPr>
            <w:tcW w:w="8736" w:type="dxa"/>
            <w:shd w:val="clear" w:color="auto" w:fill="auto"/>
          </w:tcPr>
          <w:p w14:paraId="7B271F6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Основное содержание</w:t>
            </w:r>
          </w:p>
        </w:tc>
        <w:tc>
          <w:tcPr>
            <w:tcW w:w="1418" w:type="dxa"/>
            <w:vMerge w:val="restart"/>
            <w:shd w:val="clear" w:color="auto" w:fill="auto"/>
          </w:tcPr>
          <w:p w14:paraId="26EBE17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b/>
                <w:bCs/>
                <w:i/>
                <w:iCs/>
                <w:color w:val="000000" w:themeColor="text1"/>
              </w:rPr>
              <w:t>4</w:t>
            </w:r>
          </w:p>
        </w:tc>
        <w:tc>
          <w:tcPr>
            <w:tcW w:w="1843" w:type="dxa"/>
            <w:vMerge w:val="restart"/>
            <w:shd w:val="clear" w:color="auto" w:fill="auto"/>
          </w:tcPr>
          <w:p w14:paraId="017412C6"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p>
          <w:p w14:paraId="42369862" w14:textId="5D00F10C" w:rsidR="009158EC" w:rsidRDefault="00915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bCs/>
                <w:i/>
                <w:color w:val="000000" w:themeColor="text1"/>
              </w:rPr>
              <w:t>ЛР 1-8</w:t>
            </w:r>
          </w:p>
        </w:tc>
      </w:tr>
      <w:tr w:rsidR="00EB2A9C" w14:paraId="051680F1" w14:textId="77777777">
        <w:trPr>
          <w:trHeight w:val="20"/>
        </w:trPr>
        <w:tc>
          <w:tcPr>
            <w:tcW w:w="2604" w:type="dxa"/>
            <w:vMerge/>
          </w:tcPr>
          <w:p w14:paraId="3C678AC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6B4414A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Моделирование в электронных таблицах (на примерах задач из профессиональной области)</w:t>
            </w:r>
          </w:p>
        </w:tc>
        <w:tc>
          <w:tcPr>
            <w:tcW w:w="1418" w:type="dxa"/>
            <w:vMerge/>
          </w:tcPr>
          <w:p w14:paraId="2DD8A65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6B71BAC1"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73D3674" w14:textId="77777777">
        <w:trPr>
          <w:trHeight w:val="240"/>
        </w:trPr>
        <w:tc>
          <w:tcPr>
            <w:tcW w:w="2604" w:type="dxa"/>
            <w:vMerge/>
          </w:tcPr>
          <w:p w14:paraId="4B5D56B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6D4C16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3B0BC61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4</w:t>
            </w:r>
          </w:p>
        </w:tc>
        <w:tc>
          <w:tcPr>
            <w:tcW w:w="1843" w:type="dxa"/>
            <w:vMerge/>
          </w:tcPr>
          <w:p w14:paraId="4DBA1826"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1091ADD2" w14:textId="77777777">
        <w:trPr>
          <w:trHeight w:val="20"/>
        </w:trPr>
        <w:tc>
          <w:tcPr>
            <w:tcW w:w="14601" w:type="dxa"/>
            <w:gridSpan w:val="4"/>
            <w:shd w:val="clear" w:color="auto" w:fill="auto"/>
          </w:tcPr>
          <w:p w14:paraId="025EF96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Профессионально-ориентированное содержание (содержание прикладного модуля)</w:t>
            </w:r>
          </w:p>
        </w:tc>
      </w:tr>
      <w:tr w:rsidR="00EB2A9C" w14:paraId="33E0768A" w14:textId="77777777">
        <w:trPr>
          <w:trHeight w:val="20"/>
        </w:trPr>
        <w:tc>
          <w:tcPr>
            <w:tcW w:w="2604" w:type="dxa"/>
            <w:shd w:val="clear" w:color="auto" w:fill="auto"/>
          </w:tcPr>
          <w:p w14:paraId="3FC611E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Прикладной модуль 1</w:t>
            </w:r>
          </w:p>
        </w:tc>
        <w:tc>
          <w:tcPr>
            <w:tcW w:w="8736" w:type="dxa"/>
            <w:shd w:val="clear" w:color="auto" w:fill="auto"/>
          </w:tcPr>
          <w:p w14:paraId="2CA8C53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Основы аналитики и визуализации данных</w:t>
            </w:r>
          </w:p>
        </w:tc>
        <w:tc>
          <w:tcPr>
            <w:tcW w:w="1418" w:type="dxa"/>
            <w:shd w:val="clear" w:color="auto" w:fill="auto"/>
          </w:tcPr>
          <w:p w14:paraId="61A3D9E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34</w:t>
            </w:r>
          </w:p>
        </w:tc>
        <w:tc>
          <w:tcPr>
            <w:tcW w:w="1843" w:type="dxa"/>
            <w:shd w:val="clear" w:color="auto" w:fill="auto"/>
          </w:tcPr>
          <w:p w14:paraId="65EC435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F79E315" w14:textId="77777777">
        <w:trPr>
          <w:trHeight w:val="20"/>
        </w:trPr>
        <w:tc>
          <w:tcPr>
            <w:tcW w:w="2604" w:type="dxa"/>
            <w:vMerge w:val="restart"/>
            <w:shd w:val="clear" w:color="auto" w:fill="auto"/>
          </w:tcPr>
          <w:p w14:paraId="4530515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1.1. Модели данных</w:t>
            </w:r>
          </w:p>
        </w:tc>
        <w:tc>
          <w:tcPr>
            <w:tcW w:w="8736" w:type="dxa"/>
            <w:shd w:val="clear" w:color="auto" w:fill="auto"/>
          </w:tcPr>
          <w:p w14:paraId="69AE56B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Содержание</w:t>
            </w:r>
          </w:p>
        </w:tc>
        <w:tc>
          <w:tcPr>
            <w:tcW w:w="1418" w:type="dxa"/>
            <w:vMerge w:val="restart"/>
            <w:shd w:val="clear" w:color="auto" w:fill="auto"/>
          </w:tcPr>
          <w:p w14:paraId="6040B27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7</w:t>
            </w:r>
          </w:p>
        </w:tc>
        <w:tc>
          <w:tcPr>
            <w:tcW w:w="1843" w:type="dxa"/>
            <w:vMerge w:val="restart"/>
            <w:shd w:val="clear" w:color="auto" w:fill="auto"/>
          </w:tcPr>
          <w:p w14:paraId="2D0A99B4" w14:textId="7062CB86"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20729D62" w14:textId="5EFB7D97" w:rsidR="001F1FCB" w:rsidRDefault="001F1FCB" w:rsidP="001F1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w:t>
            </w:r>
            <w:r w:rsidR="00E93B49">
              <w:rPr>
                <w:rFonts w:ascii="Times New Roman" w:hAnsi="Times New Roman"/>
                <w:color w:val="000000" w:themeColor="text1"/>
              </w:rPr>
              <w:t>1</w:t>
            </w:r>
            <w:r>
              <w:rPr>
                <w:rFonts w:ascii="Times New Roman" w:hAnsi="Times New Roman"/>
                <w:color w:val="000000" w:themeColor="text1"/>
              </w:rPr>
              <w:t>, 1.3</w:t>
            </w:r>
            <w:r w:rsidR="00E93B49">
              <w:rPr>
                <w:rFonts w:ascii="Times New Roman" w:hAnsi="Times New Roman"/>
                <w:color w:val="000000" w:themeColor="text1"/>
              </w:rPr>
              <w:t>, 1.4</w:t>
            </w:r>
          </w:p>
          <w:p w14:paraId="419C3F05" w14:textId="77777777" w:rsidR="00EB2A9C" w:rsidRDefault="001F1FCB" w:rsidP="001F1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38715941" w14:textId="7ADC0298" w:rsidR="00E93B49" w:rsidRDefault="00E93B49" w:rsidP="001F1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6F16B15E" w14:textId="77777777">
        <w:trPr>
          <w:trHeight w:val="20"/>
        </w:trPr>
        <w:tc>
          <w:tcPr>
            <w:tcW w:w="2604" w:type="dxa"/>
            <w:vMerge/>
          </w:tcPr>
          <w:p w14:paraId="32099FF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p>
        </w:tc>
        <w:tc>
          <w:tcPr>
            <w:tcW w:w="8736" w:type="dxa"/>
            <w:shd w:val="clear" w:color="auto" w:fill="auto"/>
          </w:tcPr>
          <w:p w14:paraId="364B23B2"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Надстройка ExcelPowerPivot, табличное представление данных, экспорт данных, модели данных, большие данные</w:t>
            </w:r>
          </w:p>
        </w:tc>
        <w:tc>
          <w:tcPr>
            <w:tcW w:w="1418" w:type="dxa"/>
            <w:vMerge/>
          </w:tcPr>
          <w:p w14:paraId="7BA5306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0B3E462C"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546757F" w14:textId="77777777">
        <w:trPr>
          <w:trHeight w:val="356"/>
        </w:trPr>
        <w:tc>
          <w:tcPr>
            <w:tcW w:w="2604" w:type="dxa"/>
            <w:vMerge/>
          </w:tcPr>
          <w:p w14:paraId="549F4381"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p>
        </w:tc>
        <w:tc>
          <w:tcPr>
            <w:tcW w:w="8736" w:type="dxa"/>
            <w:shd w:val="clear" w:color="auto" w:fill="auto"/>
          </w:tcPr>
          <w:p w14:paraId="7CED9C7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Теоретическое обучение</w:t>
            </w:r>
          </w:p>
        </w:tc>
        <w:tc>
          <w:tcPr>
            <w:tcW w:w="1418" w:type="dxa"/>
            <w:shd w:val="clear" w:color="auto" w:fill="auto"/>
          </w:tcPr>
          <w:p w14:paraId="4298F4B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1</w:t>
            </w:r>
          </w:p>
        </w:tc>
        <w:tc>
          <w:tcPr>
            <w:tcW w:w="1843" w:type="dxa"/>
            <w:vMerge/>
          </w:tcPr>
          <w:p w14:paraId="00F22A1E"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0CE60C94" w14:textId="77777777">
        <w:trPr>
          <w:trHeight w:val="356"/>
        </w:trPr>
        <w:tc>
          <w:tcPr>
            <w:tcW w:w="2604" w:type="dxa"/>
            <w:vMerge/>
            <w:shd w:val="clear" w:color="auto" w:fill="auto"/>
          </w:tcPr>
          <w:p w14:paraId="5B16769B"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07D10C14"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Практические занятия</w:t>
            </w:r>
          </w:p>
        </w:tc>
        <w:tc>
          <w:tcPr>
            <w:tcW w:w="1418" w:type="dxa"/>
            <w:shd w:val="clear" w:color="auto" w:fill="auto"/>
          </w:tcPr>
          <w:p w14:paraId="79C900BA" w14:textId="77777777" w:rsidR="00EB2A9C" w:rsidRDefault="00F666FE">
            <w:pPr>
              <w:spacing w:after="0" w:line="276" w:lineRule="auto"/>
              <w:jc w:val="center"/>
              <w:rPr>
                <w:rFonts w:ascii="Times New Roman" w:hAnsi="Times New Roman" w:cs="Times New Roman"/>
                <w:i/>
                <w:iCs/>
                <w:color w:val="000000" w:themeColor="text1"/>
              </w:rPr>
            </w:pPr>
            <w:r>
              <w:rPr>
                <w:rFonts w:ascii="Times New Roman" w:hAnsi="Times New Roman" w:cs="Times New Roman"/>
                <w:i/>
                <w:iCs/>
                <w:color w:val="000000" w:themeColor="text1"/>
              </w:rPr>
              <w:t>6</w:t>
            </w:r>
          </w:p>
        </w:tc>
        <w:tc>
          <w:tcPr>
            <w:tcW w:w="1843" w:type="dxa"/>
            <w:shd w:val="clear" w:color="auto" w:fill="auto"/>
          </w:tcPr>
          <w:p w14:paraId="2F2DD8E1" w14:textId="77777777" w:rsidR="00EB2A9C" w:rsidRDefault="00EB2A9C">
            <w:pPr>
              <w:spacing w:after="0" w:line="276" w:lineRule="auto"/>
              <w:jc w:val="center"/>
              <w:rPr>
                <w:rFonts w:ascii="Times New Roman" w:hAnsi="Times New Roman" w:cs="Times New Roman"/>
                <w:color w:val="000000" w:themeColor="text1"/>
              </w:rPr>
            </w:pPr>
          </w:p>
        </w:tc>
      </w:tr>
      <w:tr w:rsidR="00EB2A9C" w14:paraId="7A29D565" w14:textId="77777777">
        <w:tc>
          <w:tcPr>
            <w:tcW w:w="2604" w:type="dxa"/>
            <w:vMerge w:val="restart"/>
            <w:shd w:val="clear" w:color="auto" w:fill="auto"/>
          </w:tcPr>
          <w:p w14:paraId="707D3F43"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color w:val="000000" w:themeColor="text1"/>
              </w:rPr>
            </w:pPr>
            <w:r>
              <w:rPr>
                <w:rFonts w:ascii="Times New Roman" w:hAnsi="Times New Roman" w:cs="Times New Roman"/>
                <w:b/>
                <w:bCs/>
                <w:color w:val="000000" w:themeColor="text1"/>
              </w:rPr>
              <w:t>Тема 1.2.</w:t>
            </w:r>
          </w:p>
          <w:p w14:paraId="0FF0E1B5"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color w:val="000000" w:themeColor="text1"/>
              </w:rPr>
            </w:pPr>
            <w:r>
              <w:rPr>
                <w:rFonts w:ascii="Times New Roman" w:hAnsi="Times New Roman" w:cs="Times New Roman"/>
                <w:b/>
                <w:bCs/>
                <w:color w:val="000000" w:themeColor="text1"/>
              </w:rPr>
              <w:t>Визуализация данных</w:t>
            </w:r>
          </w:p>
        </w:tc>
        <w:tc>
          <w:tcPr>
            <w:tcW w:w="8736" w:type="dxa"/>
            <w:shd w:val="clear" w:color="auto" w:fill="auto"/>
          </w:tcPr>
          <w:p w14:paraId="270F93A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Содержание</w:t>
            </w:r>
          </w:p>
        </w:tc>
        <w:tc>
          <w:tcPr>
            <w:tcW w:w="1418" w:type="dxa"/>
            <w:vMerge w:val="restart"/>
            <w:shd w:val="clear" w:color="auto" w:fill="auto"/>
          </w:tcPr>
          <w:p w14:paraId="1BA1332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7</w:t>
            </w:r>
          </w:p>
        </w:tc>
        <w:tc>
          <w:tcPr>
            <w:tcW w:w="1843" w:type="dxa"/>
            <w:vMerge w:val="restart"/>
            <w:shd w:val="clear" w:color="auto" w:fill="auto"/>
          </w:tcPr>
          <w:p w14:paraId="1234612C" w14:textId="22015A5B"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524C86A9"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5CD6EA38"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24D77ED7" w14:textId="3BE4449B"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lastRenderedPageBreak/>
              <w:t>ПК 3.1</w:t>
            </w:r>
          </w:p>
        </w:tc>
      </w:tr>
      <w:tr w:rsidR="00EB2A9C" w14:paraId="4B95B539" w14:textId="77777777">
        <w:tc>
          <w:tcPr>
            <w:tcW w:w="2604" w:type="dxa"/>
            <w:vMerge/>
          </w:tcPr>
          <w:p w14:paraId="31EC74FC"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5750B399" w14:textId="77777777" w:rsidR="00EB2A9C" w:rsidRDefault="00F666FE">
            <w:pPr>
              <w:widowControl w:val="0"/>
              <w:spacing w:after="0" w:line="276" w:lineRule="auto"/>
              <w:jc w:val="both"/>
              <w:rPr>
                <w:rFonts w:ascii="Times New Roman" w:eastAsiaTheme="minorEastAsia" w:hAnsi="Times New Roman" w:cs="Times New Roman"/>
                <w:bCs/>
                <w:color w:val="000000" w:themeColor="text1"/>
                <w:lang w:eastAsia="ru-RU"/>
              </w:rPr>
            </w:pPr>
            <w:r>
              <w:rPr>
                <w:rFonts w:ascii="Times New Roman" w:eastAsia="Segoe UI" w:hAnsi="Times New Roman" w:cs="Times New Roman"/>
                <w:color w:val="000000" w:themeColor="text1"/>
                <w:lang w:eastAsia="ru-RU"/>
              </w:rPr>
              <w:t>Аналитический сервис YandexDataLens: Общий обзор, возможности. Регистрация, интерфейс. Маркетплейс, подключение. Создание чартов и дашбордов</w:t>
            </w:r>
          </w:p>
        </w:tc>
        <w:tc>
          <w:tcPr>
            <w:tcW w:w="1418" w:type="dxa"/>
            <w:vMerge/>
          </w:tcPr>
          <w:p w14:paraId="4E06DC6F" w14:textId="77777777" w:rsidR="00EB2A9C" w:rsidRDefault="00EB2A9C">
            <w:pPr>
              <w:spacing w:after="0" w:line="276" w:lineRule="auto"/>
              <w:rPr>
                <w:rFonts w:ascii="Times New Roman" w:hAnsi="Times New Roman" w:cs="Times New Roman"/>
                <w:color w:val="000000" w:themeColor="text1"/>
              </w:rPr>
            </w:pPr>
          </w:p>
        </w:tc>
        <w:tc>
          <w:tcPr>
            <w:tcW w:w="1843" w:type="dxa"/>
            <w:vMerge/>
          </w:tcPr>
          <w:p w14:paraId="78435EB8" w14:textId="77777777" w:rsidR="00EB2A9C" w:rsidRDefault="00EB2A9C">
            <w:pPr>
              <w:spacing w:after="0" w:line="276" w:lineRule="auto"/>
              <w:rPr>
                <w:rFonts w:ascii="Times New Roman" w:hAnsi="Times New Roman" w:cs="Times New Roman"/>
                <w:color w:val="000000" w:themeColor="text1"/>
              </w:rPr>
            </w:pPr>
          </w:p>
        </w:tc>
      </w:tr>
      <w:tr w:rsidR="00EB2A9C" w14:paraId="30A5C0E3" w14:textId="77777777">
        <w:trPr>
          <w:trHeight w:val="20"/>
        </w:trPr>
        <w:tc>
          <w:tcPr>
            <w:tcW w:w="2604" w:type="dxa"/>
            <w:vMerge/>
          </w:tcPr>
          <w:p w14:paraId="495639A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p>
        </w:tc>
        <w:tc>
          <w:tcPr>
            <w:tcW w:w="8736" w:type="dxa"/>
            <w:shd w:val="clear" w:color="auto" w:fill="auto"/>
          </w:tcPr>
          <w:p w14:paraId="0BED9AE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hAnsi="Times New Roman" w:cs="Times New Roman"/>
                <w:bCs/>
                <w:color w:val="000000" w:themeColor="text1"/>
              </w:rPr>
              <w:t>Теоретическое обучение</w:t>
            </w:r>
          </w:p>
        </w:tc>
        <w:tc>
          <w:tcPr>
            <w:tcW w:w="1418" w:type="dxa"/>
            <w:shd w:val="clear" w:color="auto" w:fill="auto"/>
          </w:tcPr>
          <w:p w14:paraId="355B3E7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1</w:t>
            </w:r>
          </w:p>
        </w:tc>
        <w:tc>
          <w:tcPr>
            <w:tcW w:w="1843" w:type="dxa"/>
            <w:vMerge/>
          </w:tcPr>
          <w:p w14:paraId="08794DAE"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1F97D973" w14:textId="77777777">
        <w:trPr>
          <w:trHeight w:val="357"/>
        </w:trPr>
        <w:tc>
          <w:tcPr>
            <w:tcW w:w="2604" w:type="dxa"/>
            <w:vMerge/>
          </w:tcPr>
          <w:p w14:paraId="61E5928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p>
        </w:tc>
        <w:tc>
          <w:tcPr>
            <w:tcW w:w="8736" w:type="dxa"/>
            <w:shd w:val="clear" w:color="auto" w:fill="auto"/>
          </w:tcPr>
          <w:p w14:paraId="3F339C5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hAnsi="Times New Roman" w:cs="Times New Roman"/>
                <w:bCs/>
                <w:color w:val="000000" w:themeColor="text1"/>
              </w:rPr>
              <w:t>Практические занятия</w:t>
            </w:r>
          </w:p>
        </w:tc>
        <w:tc>
          <w:tcPr>
            <w:tcW w:w="1418" w:type="dxa"/>
            <w:shd w:val="clear" w:color="auto" w:fill="auto"/>
          </w:tcPr>
          <w:p w14:paraId="3A007D4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6</w:t>
            </w:r>
          </w:p>
        </w:tc>
        <w:tc>
          <w:tcPr>
            <w:tcW w:w="1843" w:type="dxa"/>
            <w:vMerge/>
          </w:tcPr>
          <w:p w14:paraId="3FD3134A"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08DF7FD1" w14:textId="77777777">
        <w:trPr>
          <w:trHeight w:val="293"/>
        </w:trPr>
        <w:tc>
          <w:tcPr>
            <w:tcW w:w="2604" w:type="dxa"/>
            <w:vMerge w:val="restart"/>
            <w:shd w:val="clear" w:color="auto" w:fill="auto"/>
          </w:tcPr>
          <w:p w14:paraId="1F7DC2E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
                <w:bCs/>
                <w:color w:val="000000" w:themeColor="text1"/>
              </w:rPr>
              <w:t>Тема 1.3. Потоки данных</w:t>
            </w:r>
          </w:p>
        </w:tc>
        <w:tc>
          <w:tcPr>
            <w:tcW w:w="8736" w:type="dxa"/>
            <w:shd w:val="clear" w:color="auto" w:fill="auto"/>
          </w:tcPr>
          <w:p w14:paraId="36AB059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hAnsi="Times New Roman" w:cs="Times New Roman"/>
                <w:bCs/>
                <w:color w:val="000000" w:themeColor="text1"/>
              </w:rPr>
              <w:t>Содержание</w:t>
            </w:r>
          </w:p>
        </w:tc>
        <w:tc>
          <w:tcPr>
            <w:tcW w:w="1418" w:type="dxa"/>
            <w:vMerge w:val="restart"/>
            <w:shd w:val="clear" w:color="auto" w:fill="auto"/>
          </w:tcPr>
          <w:p w14:paraId="5A032EE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7</w:t>
            </w:r>
          </w:p>
        </w:tc>
        <w:tc>
          <w:tcPr>
            <w:tcW w:w="1843" w:type="dxa"/>
            <w:vMerge w:val="restart"/>
            <w:shd w:val="clear" w:color="auto" w:fill="auto"/>
          </w:tcPr>
          <w:p w14:paraId="472A3538" w14:textId="148AC913"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17B90C54"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311AB07C"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2EE7ACDE" w14:textId="67F140D6"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5B4A883F" w14:textId="77777777">
        <w:trPr>
          <w:trHeight w:val="703"/>
        </w:trPr>
        <w:tc>
          <w:tcPr>
            <w:tcW w:w="2604" w:type="dxa"/>
            <w:vMerge/>
          </w:tcPr>
          <w:p w14:paraId="01372D20"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3CCAE0F1" w14:textId="77777777" w:rsidR="00EB2A9C" w:rsidRDefault="00F666FE">
            <w:pPr>
              <w:widowControl w:val="0"/>
              <w:spacing w:after="0" w:line="276" w:lineRule="auto"/>
              <w:jc w:val="both"/>
              <w:rPr>
                <w:rFonts w:ascii="Times New Roman" w:eastAsiaTheme="minorEastAsia" w:hAnsi="Times New Roman" w:cs="Times New Roman"/>
                <w:color w:val="000000" w:themeColor="text1"/>
                <w:lang w:eastAsia="ru-RU"/>
              </w:rPr>
            </w:pPr>
            <w:r>
              <w:rPr>
                <w:rFonts w:ascii="Times New Roman" w:eastAsia="Segoe UI" w:hAnsi="Times New Roman" w:cs="Times New Roman"/>
                <w:color w:val="000000" w:themeColor="text1"/>
                <w:lang w:eastAsia="ru-RU"/>
              </w:rPr>
              <w:t>Аналитический сервис YandexDataLens: Потоки данных. Подключение к счетчику Yandex метрики</w:t>
            </w:r>
          </w:p>
        </w:tc>
        <w:tc>
          <w:tcPr>
            <w:tcW w:w="1418" w:type="dxa"/>
            <w:vMerge/>
          </w:tcPr>
          <w:p w14:paraId="4E245FDB"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c>
          <w:tcPr>
            <w:tcW w:w="1843" w:type="dxa"/>
            <w:vMerge/>
          </w:tcPr>
          <w:p w14:paraId="647E45D9"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6135608D" w14:textId="77777777">
        <w:trPr>
          <w:trHeight w:val="327"/>
        </w:trPr>
        <w:tc>
          <w:tcPr>
            <w:tcW w:w="2604" w:type="dxa"/>
            <w:vMerge/>
          </w:tcPr>
          <w:p w14:paraId="5559C0B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6F43E30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hAnsi="Times New Roman" w:cs="Times New Roman"/>
                <w:bCs/>
                <w:color w:val="000000" w:themeColor="text1"/>
              </w:rPr>
              <w:t>Теоретическое обучение</w:t>
            </w:r>
          </w:p>
        </w:tc>
        <w:tc>
          <w:tcPr>
            <w:tcW w:w="1418" w:type="dxa"/>
            <w:shd w:val="clear" w:color="auto" w:fill="auto"/>
          </w:tcPr>
          <w:p w14:paraId="1A6A8C7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1</w:t>
            </w:r>
          </w:p>
        </w:tc>
        <w:tc>
          <w:tcPr>
            <w:tcW w:w="1843" w:type="dxa"/>
            <w:vMerge/>
          </w:tcPr>
          <w:p w14:paraId="049B9F27"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72156665" w14:textId="77777777">
        <w:trPr>
          <w:trHeight w:val="332"/>
        </w:trPr>
        <w:tc>
          <w:tcPr>
            <w:tcW w:w="2604" w:type="dxa"/>
            <w:vMerge/>
          </w:tcPr>
          <w:p w14:paraId="57C5E2B4"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color w:val="000000" w:themeColor="text1"/>
              </w:rPr>
            </w:pPr>
          </w:p>
        </w:tc>
        <w:tc>
          <w:tcPr>
            <w:tcW w:w="8736" w:type="dxa"/>
            <w:shd w:val="clear" w:color="auto" w:fill="auto"/>
          </w:tcPr>
          <w:p w14:paraId="5D96F94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lang w:eastAsia="ru-RU"/>
              </w:rPr>
            </w:pPr>
            <w:r>
              <w:rPr>
                <w:rFonts w:ascii="Times New Roman" w:hAnsi="Times New Roman" w:cs="Times New Roman"/>
                <w:bCs/>
                <w:color w:val="000000" w:themeColor="text1"/>
              </w:rPr>
              <w:t xml:space="preserve">Практические занятия </w:t>
            </w:r>
          </w:p>
        </w:tc>
        <w:tc>
          <w:tcPr>
            <w:tcW w:w="1418" w:type="dxa"/>
            <w:shd w:val="clear" w:color="auto" w:fill="auto"/>
          </w:tcPr>
          <w:p w14:paraId="03E68D4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6</w:t>
            </w:r>
          </w:p>
        </w:tc>
        <w:tc>
          <w:tcPr>
            <w:tcW w:w="1843" w:type="dxa"/>
            <w:vMerge/>
          </w:tcPr>
          <w:p w14:paraId="3EC6F79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20C9307" w14:textId="77777777">
        <w:trPr>
          <w:trHeight w:val="20"/>
        </w:trPr>
        <w:tc>
          <w:tcPr>
            <w:tcW w:w="2604" w:type="dxa"/>
            <w:vMerge w:val="restart"/>
            <w:shd w:val="clear" w:color="auto" w:fill="auto"/>
          </w:tcPr>
          <w:p w14:paraId="3A062B46"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
                <w:bCs/>
                <w:color w:val="000000" w:themeColor="text1"/>
              </w:rPr>
              <w:t>Тема 1.4 Принятие решений на основе данных</w:t>
            </w:r>
          </w:p>
        </w:tc>
        <w:tc>
          <w:tcPr>
            <w:tcW w:w="8736" w:type="dxa"/>
            <w:shd w:val="clear" w:color="auto" w:fill="auto"/>
          </w:tcPr>
          <w:p w14:paraId="19B6FC9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Содержание</w:t>
            </w:r>
          </w:p>
        </w:tc>
        <w:tc>
          <w:tcPr>
            <w:tcW w:w="1418" w:type="dxa"/>
            <w:vMerge w:val="restart"/>
            <w:shd w:val="clear" w:color="auto" w:fill="auto"/>
          </w:tcPr>
          <w:p w14:paraId="1C03FBE1"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r>
              <w:rPr>
                <w:rFonts w:ascii="Times New Roman" w:hAnsi="Times New Roman" w:cs="Times New Roman"/>
                <w:b/>
                <w:bCs/>
                <w:i/>
                <w:iCs/>
                <w:color w:val="000000" w:themeColor="text1"/>
              </w:rPr>
              <w:t>7</w:t>
            </w:r>
          </w:p>
        </w:tc>
        <w:tc>
          <w:tcPr>
            <w:tcW w:w="1843" w:type="dxa"/>
            <w:vMerge w:val="restart"/>
            <w:shd w:val="clear" w:color="auto" w:fill="auto"/>
          </w:tcPr>
          <w:p w14:paraId="5FE298DD" w14:textId="39AA1AAD"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2376C5F3"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1E94CCBA"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4BAFCB06" w14:textId="4D7EC00E"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7D4300CD" w14:textId="77777777">
        <w:trPr>
          <w:trHeight w:val="20"/>
        </w:trPr>
        <w:tc>
          <w:tcPr>
            <w:tcW w:w="2604" w:type="dxa"/>
            <w:vMerge/>
          </w:tcPr>
          <w:p w14:paraId="277131F6"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p>
        </w:tc>
        <w:tc>
          <w:tcPr>
            <w:tcW w:w="8736" w:type="dxa"/>
            <w:shd w:val="clear" w:color="auto" w:fill="auto"/>
          </w:tcPr>
          <w:p w14:paraId="3C96699B" w14:textId="77777777" w:rsidR="00EB2A9C" w:rsidRDefault="00F666FE">
            <w:pPr>
              <w:widowControl w:val="0"/>
              <w:spacing w:after="0" w:line="276" w:lineRule="auto"/>
              <w:jc w:val="both"/>
              <w:rPr>
                <w:rFonts w:ascii="Times New Roman" w:eastAsiaTheme="minorEastAsia" w:hAnsi="Times New Roman" w:cs="Times New Roman"/>
                <w:color w:val="000000" w:themeColor="text1"/>
                <w:lang w:eastAsia="ru-RU"/>
              </w:rPr>
            </w:pPr>
            <w:r>
              <w:rPr>
                <w:rFonts w:ascii="Times New Roman" w:eastAsia="Segoe UI" w:hAnsi="Times New Roman" w:cs="Times New Roman"/>
                <w:color w:val="000000" w:themeColor="text1"/>
                <w:lang w:eastAsia="ru-RU"/>
              </w:rPr>
              <w:t>Аналитический сервис YandexDataLens: Принятие решений на основе данных. Геоданные. Тепловые карты</w:t>
            </w:r>
          </w:p>
        </w:tc>
        <w:tc>
          <w:tcPr>
            <w:tcW w:w="1418" w:type="dxa"/>
            <w:vMerge/>
          </w:tcPr>
          <w:p w14:paraId="715E44D5"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i/>
                <w:color w:val="000000" w:themeColor="text1"/>
              </w:rPr>
            </w:pPr>
          </w:p>
        </w:tc>
        <w:tc>
          <w:tcPr>
            <w:tcW w:w="1843" w:type="dxa"/>
            <w:vMerge/>
          </w:tcPr>
          <w:p w14:paraId="4883A44D"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8401DBF" w14:textId="77777777">
        <w:trPr>
          <w:trHeight w:val="20"/>
        </w:trPr>
        <w:tc>
          <w:tcPr>
            <w:tcW w:w="2604" w:type="dxa"/>
            <w:vMerge/>
          </w:tcPr>
          <w:p w14:paraId="0E82A8B8"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p>
        </w:tc>
        <w:tc>
          <w:tcPr>
            <w:tcW w:w="8736" w:type="dxa"/>
            <w:shd w:val="clear" w:color="auto" w:fill="auto"/>
          </w:tcPr>
          <w:p w14:paraId="458F5237"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Теоретическое обучение</w:t>
            </w:r>
          </w:p>
        </w:tc>
        <w:tc>
          <w:tcPr>
            <w:tcW w:w="1418" w:type="dxa"/>
            <w:shd w:val="clear" w:color="auto" w:fill="auto"/>
          </w:tcPr>
          <w:p w14:paraId="2651EABD"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1</w:t>
            </w:r>
          </w:p>
        </w:tc>
        <w:tc>
          <w:tcPr>
            <w:tcW w:w="1843" w:type="dxa"/>
            <w:vMerge/>
          </w:tcPr>
          <w:p w14:paraId="2FA7179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32A0E37C" w14:textId="77777777">
        <w:trPr>
          <w:trHeight w:val="135"/>
        </w:trPr>
        <w:tc>
          <w:tcPr>
            <w:tcW w:w="2604" w:type="dxa"/>
            <w:vMerge/>
          </w:tcPr>
          <w:p w14:paraId="0EC1FCD6"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p>
        </w:tc>
        <w:tc>
          <w:tcPr>
            <w:tcW w:w="8736" w:type="dxa"/>
            <w:shd w:val="clear" w:color="auto" w:fill="auto"/>
          </w:tcPr>
          <w:p w14:paraId="430D460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 занятия</w:t>
            </w:r>
          </w:p>
        </w:tc>
        <w:tc>
          <w:tcPr>
            <w:tcW w:w="1418" w:type="dxa"/>
            <w:shd w:val="clear" w:color="auto" w:fill="auto"/>
          </w:tcPr>
          <w:p w14:paraId="6F45564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r>
              <w:rPr>
                <w:rFonts w:ascii="Times New Roman" w:hAnsi="Times New Roman" w:cs="Times New Roman"/>
                <w:i/>
                <w:iCs/>
                <w:color w:val="000000" w:themeColor="text1"/>
              </w:rPr>
              <w:t>6</w:t>
            </w:r>
          </w:p>
        </w:tc>
        <w:tc>
          <w:tcPr>
            <w:tcW w:w="1843" w:type="dxa"/>
            <w:vMerge/>
          </w:tcPr>
          <w:p w14:paraId="520C0822"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color w:val="000000" w:themeColor="text1"/>
              </w:rPr>
            </w:pPr>
          </w:p>
        </w:tc>
      </w:tr>
      <w:tr w:rsidR="00EB2A9C" w14:paraId="59A43E29" w14:textId="77777777">
        <w:trPr>
          <w:trHeight w:val="135"/>
        </w:trPr>
        <w:tc>
          <w:tcPr>
            <w:tcW w:w="2604" w:type="dxa"/>
            <w:vMerge w:val="restart"/>
            <w:shd w:val="clear" w:color="auto" w:fill="auto"/>
          </w:tcPr>
          <w:p w14:paraId="6143CB6F" w14:textId="77777777" w:rsidR="00EB2A9C" w:rsidRDefault="00F666FE">
            <w:pPr>
              <w:spacing w:after="0" w:line="276" w:lineRule="auto"/>
              <w:rPr>
                <w:rFonts w:ascii="Times New Roman" w:hAnsi="Times New Roman" w:cs="Times New Roman"/>
                <w:b/>
                <w:bCs/>
                <w:color w:val="000000" w:themeColor="text1"/>
              </w:rPr>
            </w:pPr>
            <w:r>
              <w:rPr>
                <w:rFonts w:ascii="Times New Roman" w:hAnsi="Times New Roman" w:cs="Times New Roman"/>
                <w:b/>
                <w:bCs/>
                <w:color w:val="000000" w:themeColor="text1"/>
              </w:rPr>
              <w:t>Тема 1.5 Проектная работа. Кейс анализа данных</w:t>
            </w:r>
          </w:p>
        </w:tc>
        <w:tc>
          <w:tcPr>
            <w:tcW w:w="8736" w:type="dxa"/>
            <w:shd w:val="clear" w:color="auto" w:fill="auto"/>
          </w:tcPr>
          <w:p w14:paraId="00E054CB"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Содержание</w:t>
            </w:r>
          </w:p>
        </w:tc>
        <w:tc>
          <w:tcPr>
            <w:tcW w:w="1418" w:type="dxa"/>
            <w:vMerge w:val="restart"/>
            <w:shd w:val="clear" w:color="auto" w:fill="auto"/>
          </w:tcPr>
          <w:p w14:paraId="39219FB3" w14:textId="77777777" w:rsidR="00EB2A9C" w:rsidRDefault="00F666FE">
            <w:pPr>
              <w:spacing w:after="0" w:line="276" w:lineRule="auto"/>
              <w:jc w:val="center"/>
              <w:rPr>
                <w:rFonts w:ascii="Times New Roman" w:hAnsi="Times New Roman" w:cs="Times New Roman"/>
                <w:b/>
                <w:i/>
                <w:iCs/>
                <w:color w:val="000000" w:themeColor="text1"/>
              </w:rPr>
            </w:pPr>
            <w:r>
              <w:rPr>
                <w:rFonts w:ascii="Times New Roman" w:hAnsi="Times New Roman" w:cs="Times New Roman"/>
                <w:b/>
                <w:i/>
                <w:iCs/>
                <w:color w:val="000000" w:themeColor="text1"/>
              </w:rPr>
              <w:t>6</w:t>
            </w:r>
          </w:p>
        </w:tc>
        <w:tc>
          <w:tcPr>
            <w:tcW w:w="1843" w:type="dxa"/>
            <w:vMerge w:val="restart"/>
            <w:shd w:val="clear" w:color="auto" w:fill="auto"/>
          </w:tcPr>
          <w:p w14:paraId="59F87975" w14:textId="54A5DC35"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53EBBE7A"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15F724DE"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560A0665" w14:textId="454E0442"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72ABAE65" w14:textId="77777777">
        <w:trPr>
          <w:trHeight w:val="186"/>
        </w:trPr>
        <w:tc>
          <w:tcPr>
            <w:tcW w:w="2604" w:type="dxa"/>
            <w:vMerge/>
          </w:tcPr>
          <w:p w14:paraId="0CF19333"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2AA8B903" w14:textId="77777777" w:rsidR="00EB2A9C" w:rsidRDefault="00F666FE">
            <w:pPr>
              <w:spacing w:after="0" w:line="276" w:lineRule="auto"/>
              <w:ind w:left="5"/>
              <w:jc w:val="both"/>
              <w:rPr>
                <w:rFonts w:ascii="Times New Roman" w:hAnsi="Times New Roman" w:cs="Times New Roman"/>
                <w:color w:val="000000" w:themeColor="text1"/>
              </w:rPr>
            </w:pPr>
            <w:r>
              <w:rPr>
                <w:rFonts w:ascii="Times New Roman" w:hAnsi="Times New Roman" w:cs="Times New Roman"/>
                <w:color w:val="000000" w:themeColor="text1"/>
              </w:rPr>
              <w:t>Аналитический сервис YandexDataLens: Работа с датасетами. Кейс анализа данных</w:t>
            </w:r>
          </w:p>
        </w:tc>
        <w:tc>
          <w:tcPr>
            <w:tcW w:w="1418" w:type="dxa"/>
            <w:vMerge/>
          </w:tcPr>
          <w:p w14:paraId="25CE6562" w14:textId="77777777" w:rsidR="00EB2A9C" w:rsidRDefault="00EB2A9C">
            <w:pPr>
              <w:spacing w:after="0" w:line="276" w:lineRule="auto"/>
              <w:jc w:val="center"/>
              <w:rPr>
                <w:rFonts w:ascii="Times New Roman" w:hAnsi="Times New Roman" w:cs="Times New Roman"/>
                <w:i/>
                <w:iCs/>
                <w:color w:val="000000" w:themeColor="text1"/>
              </w:rPr>
            </w:pPr>
          </w:p>
        </w:tc>
        <w:tc>
          <w:tcPr>
            <w:tcW w:w="1843" w:type="dxa"/>
            <w:vMerge/>
          </w:tcPr>
          <w:p w14:paraId="7A142A67" w14:textId="77777777" w:rsidR="00EB2A9C" w:rsidRDefault="00EB2A9C">
            <w:pPr>
              <w:spacing w:after="0" w:line="276" w:lineRule="auto"/>
              <w:jc w:val="center"/>
              <w:rPr>
                <w:rFonts w:ascii="Times New Roman" w:hAnsi="Times New Roman" w:cs="Times New Roman"/>
                <w:color w:val="000000" w:themeColor="text1"/>
              </w:rPr>
            </w:pPr>
          </w:p>
        </w:tc>
      </w:tr>
      <w:tr w:rsidR="00EB2A9C" w14:paraId="0FF13C6F" w14:textId="77777777">
        <w:trPr>
          <w:trHeight w:val="50"/>
        </w:trPr>
        <w:tc>
          <w:tcPr>
            <w:tcW w:w="2604" w:type="dxa"/>
            <w:vMerge/>
          </w:tcPr>
          <w:p w14:paraId="3F4E57FF"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3B929C7E"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Практические занятия</w:t>
            </w:r>
          </w:p>
        </w:tc>
        <w:tc>
          <w:tcPr>
            <w:tcW w:w="1418" w:type="dxa"/>
            <w:shd w:val="clear" w:color="auto" w:fill="auto"/>
          </w:tcPr>
          <w:p w14:paraId="028A52DD" w14:textId="77777777" w:rsidR="00EB2A9C" w:rsidRDefault="00F666FE">
            <w:pPr>
              <w:spacing w:after="0" w:line="276" w:lineRule="auto"/>
              <w:jc w:val="center"/>
              <w:rPr>
                <w:rFonts w:ascii="Times New Roman" w:hAnsi="Times New Roman" w:cs="Times New Roman"/>
                <w:i/>
                <w:iCs/>
                <w:color w:val="000000" w:themeColor="text1"/>
              </w:rPr>
            </w:pPr>
            <w:r>
              <w:rPr>
                <w:rFonts w:ascii="Times New Roman" w:hAnsi="Times New Roman" w:cs="Times New Roman"/>
                <w:i/>
                <w:iCs/>
                <w:color w:val="000000" w:themeColor="text1"/>
              </w:rPr>
              <w:t>6</w:t>
            </w:r>
          </w:p>
        </w:tc>
        <w:tc>
          <w:tcPr>
            <w:tcW w:w="1843" w:type="dxa"/>
            <w:vMerge/>
          </w:tcPr>
          <w:p w14:paraId="0F998789" w14:textId="77777777" w:rsidR="00EB2A9C" w:rsidRDefault="00EB2A9C">
            <w:pPr>
              <w:spacing w:after="0" w:line="276" w:lineRule="auto"/>
              <w:jc w:val="center"/>
              <w:rPr>
                <w:rFonts w:ascii="Times New Roman" w:hAnsi="Times New Roman" w:cs="Times New Roman"/>
                <w:color w:val="000000" w:themeColor="text1"/>
              </w:rPr>
            </w:pPr>
          </w:p>
        </w:tc>
      </w:tr>
      <w:tr w:rsidR="00EB2A9C" w14:paraId="73B04ADD" w14:textId="77777777">
        <w:trPr>
          <w:trHeight w:val="214"/>
        </w:trPr>
        <w:tc>
          <w:tcPr>
            <w:tcW w:w="2604" w:type="dxa"/>
            <w:shd w:val="clear" w:color="auto" w:fill="auto"/>
          </w:tcPr>
          <w:p w14:paraId="34A83881"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
                <w:bCs/>
                <w:color w:val="000000" w:themeColor="text1"/>
              </w:rPr>
              <w:t>Прикладной модуль 5</w:t>
            </w:r>
          </w:p>
        </w:tc>
        <w:tc>
          <w:tcPr>
            <w:tcW w:w="8736" w:type="dxa"/>
            <w:shd w:val="clear" w:color="auto" w:fill="auto"/>
          </w:tcPr>
          <w:p w14:paraId="348C7FF6"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
                <w:bCs/>
                <w:color w:val="000000" w:themeColor="text1"/>
              </w:rPr>
              <w:t>Разработка веб-сайта с использованием конструктора Тильда</w:t>
            </w:r>
          </w:p>
        </w:tc>
        <w:tc>
          <w:tcPr>
            <w:tcW w:w="1418" w:type="dxa"/>
            <w:shd w:val="clear" w:color="auto" w:fill="auto"/>
          </w:tcPr>
          <w:p w14:paraId="0D15C4B5" w14:textId="77777777" w:rsidR="00EB2A9C" w:rsidRDefault="00F666FE">
            <w:pPr>
              <w:spacing w:after="0"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34</w:t>
            </w:r>
          </w:p>
        </w:tc>
        <w:tc>
          <w:tcPr>
            <w:tcW w:w="1843" w:type="dxa"/>
            <w:shd w:val="clear" w:color="auto" w:fill="auto"/>
          </w:tcPr>
          <w:p w14:paraId="1727FA0C" w14:textId="77777777" w:rsidR="00EB2A9C" w:rsidRDefault="00EB2A9C">
            <w:pPr>
              <w:spacing w:after="0" w:line="276" w:lineRule="auto"/>
              <w:jc w:val="center"/>
              <w:rPr>
                <w:rFonts w:ascii="Times New Roman" w:hAnsi="Times New Roman" w:cs="Times New Roman"/>
                <w:color w:val="000000" w:themeColor="text1"/>
              </w:rPr>
            </w:pPr>
          </w:p>
        </w:tc>
      </w:tr>
      <w:tr w:rsidR="00EB2A9C" w14:paraId="2AB5BEF4" w14:textId="77777777">
        <w:trPr>
          <w:trHeight w:val="20"/>
        </w:trPr>
        <w:tc>
          <w:tcPr>
            <w:tcW w:w="2604" w:type="dxa"/>
            <w:vMerge w:val="restart"/>
            <w:shd w:val="clear" w:color="auto" w:fill="auto"/>
          </w:tcPr>
          <w:p w14:paraId="4D34FC71" w14:textId="77777777" w:rsidR="00EB2A9C" w:rsidRDefault="00F666FE">
            <w:pPr>
              <w:spacing w:after="0" w:line="276" w:lineRule="auto"/>
              <w:rPr>
                <w:rFonts w:ascii="Times New Roman" w:hAnsi="Times New Roman" w:cs="Times New Roman"/>
                <w:b/>
                <w:color w:val="000000" w:themeColor="text1"/>
              </w:rPr>
            </w:pPr>
            <w:r>
              <w:rPr>
                <w:rFonts w:ascii="Times New Roman" w:hAnsi="Times New Roman" w:cs="Times New Roman"/>
                <w:b/>
                <w:bCs/>
                <w:color w:val="000000" w:themeColor="text1"/>
              </w:rPr>
              <w:t xml:space="preserve">Тема 5.1. </w:t>
            </w:r>
            <w:r>
              <w:rPr>
                <w:rFonts w:ascii="Times New Roman" w:hAnsi="Times New Roman" w:cs="Times New Roman"/>
                <w:b/>
                <w:color w:val="000000" w:themeColor="text1"/>
              </w:rPr>
              <w:t>Конструктор Тильда</w:t>
            </w:r>
          </w:p>
          <w:p w14:paraId="04C55425" w14:textId="77777777" w:rsidR="00EB2A9C" w:rsidRDefault="00EB2A9C">
            <w:pPr>
              <w:spacing w:after="0" w:line="276" w:lineRule="auto"/>
              <w:rPr>
                <w:rFonts w:ascii="Times New Roman" w:hAnsi="Times New Roman" w:cs="Times New Roman"/>
                <w:b/>
                <w:color w:val="000000" w:themeColor="text1"/>
              </w:rPr>
            </w:pPr>
          </w:p>
          <w:p w14:paraId="2139C1CC" w14:textId="77777777" w:rsidR="00EB2A9C" w:rsidRDefault="00EB2A9C">
            <w:pPr>
              <w:spacing w:after="0" w:line="276" w:lineRule="auto"/>
              <w:rPr>
                <w:rFonts w:ascii="Times New Roman" w:hAnsi="Times New Roman" w:cs="Times New Roman"/>
                <w:b/>
                <w:color w:val="000000" w:themeColor="text1"/>
              </w:rPr>
            </w:pPr>
          </w:p>
        </w:tc>
        <w:tc>
          <w:tcPr>
            <w:tcW w:w="8736" w:type="dxa"/>
            <w:shd w:val="clear" w:color="auto" w:fill="auto"/>
          </w:tcPr>
          <w:p w14:paraId="3FCC64FC"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Содержание</w:t>
            </w:r>
          </w:p>
        </w:tc>
        <w:tc>
          <w:tcPr>
            <w:tcW w:w="1418" w:type="dxa"/>
            <w:vMerge w:val="restart"/>
            <w:shd w:val="clear" w:color="auto" w:fill="auto"/>
          </w:tcPr>
          <w:p w14:paraId="1F4AE207"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b/>
                <w:bCs/>
                <w:color w:val="000000" w:themeColor="text1"/>
              </w:rPr>
              <w:t>3</w:t>
            </w:r>
          </w:p>
        </w:tc>
        <w:tc>
          <w:tcPr>
            <w:tcW w:w="1843" w:type="dxa"/>
            <w:vMerge w:val="restart"/>
            <w:shd w:val="clear" w:color="auto" w:fill="auto"/>
          </w:tcPr>
          <w:p w14:paraId="16CDEF27" w14:textId="70EDFD80"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w:t>
            </w:r>
            <w:r w:rsidR="009158EC">
              <w:rPr>
                <w:rFonts w:ascii="Times New Roman" w:hAnsi="Times New Roman" w:cs="Times New Roman"/>
                <w:bCs/>
                <w:i/>
                <w:color w:val="000000" w:themeColor="text1"/>
              </w:rPr>
              <w:t xml:space="preserve"> ЛР 1-8</w:t>
            </w:r>
          </w:p>
          <w:p w14:paraId="500E437B"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4E3F92EF"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73B610F7" w14:textId="77F4BF13" w:rsidR="00EB2A9C" w:rsidRDefault="00E93B49" w:rsidP="00E93B49">
            <w:pPr>
              <w:spacing w:after="0" w:line="276" w:lineRule="auto"/>
              <w:jc w:val="center"/>
              <w:rPr>
                <w:rFonts w:ascii="Times New Roman" w:hAnsi="Times New Roman" w:cs="Times New Roman"/>
                <w:i/>
                <w:iCs/>
                <w:color w:val="000000" w:themeColor="text1"/>
              </w:rPr>
            </w:pPr>
            <w:r>
              <w:rPr>
                <w:rFonts w:ascii="Times New Roman" w:hAnsi="Times New Roman"/>
                <w:color w:val="000000" w:themeColor="text1"/>
              </w:rPr>
              <w:t>ПК 3.1</w:t>
            </w:r>
          </w:p>
        </w:tc>
      </w:tr>
      <w:tr w:rsidR="00EB2A9C" w14:paraId="018E56D6" w14:textId="77777777">
        <w:trPr>
          <w:trHeight w:val="20"/>
        </w:trPr>
        <w:tc>
          <w:tcPr>
            <w:tcW w:w="2604" w:type="dxa"/>
            <w:vMerge/>
          </w:tcPr>
          <w:p w14:paraId="196B6DC9"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495F7503"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Общий обзор. Возможности конструктора. Библиотека блоков. Графический редактор Zero Block.  Панель управления сайтами. Выбор тарифа. Экспорта кода  </w:t>
            </w:r>
          </w:p>
        </w:tc>
        <w:tc>
          <w:tcPr>
            <w:tcW w:w="1418" w:type="dxa"/>
            <w:vMerge/>
          </w:tcPr>
          <w:p w14:paraId="6E18C862" w14:textId="77777777" w:rsidR="00EB2A9C" w:rsidRDefault="00EB2A9C">
            <w:pPr>
              <w:spacing w:after="0" w:line="276" w:lineRule="auto"/>
              <w:jc w:val="center"/>
              <w:rPr>
                <w:rFonts w:ascii="Times New Roman" w:hAnsi="Times New Roman" w:cs="Times New Roman"/>
                <w:b/>
                <w:bCs/>
                <w:color w:val="000000" w:themeColor="text1"/>
              </w:rPr>
            </w:pPr>
          </w:p>
        </w:tc>
        <w:tc>
          <w:tcPr>
            <w:tcW w:w="1843" w:type="dxa"/>
            <w:vMerge/>
          </w:tcPr>
          <w:p w14:paraId="47CC3EB4" w14:textId="77777777" w:rsidR="00EB2A9C" w:rsidRDefault="00EB2A9C">
            <w:pPr>
              <w:spacing w:after="0" w:line="276" w:lineRule="auto"/>
              <w:rPr>
                <w:rFonts w:ascii="Times New Roman" w:hAnsi="Times New Roman" w:cs="Times New Roman"/>
                <w:color w:val="000000" w:themeColor="text1"/>
              </w:rPr>
            </w:pPr>
          </w:p>
        </w:tc>
      </w:tr>
      <w:tr w:rsidR="00EB2A9C" w14:paraId="5412D0E4" w14:textId="77777777">
        <w:trPr>
          <w:trHeight w:val="20"/>
        </w:trPr>
        <w:tc>
          <w:tcPr>
            <w:tcW w:w="2604" w:type="dxa"/>
            <w:vMerge/>
          </w:tcPr>
          <w:p w14:paraId="4CA6023E"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17B0EEB3"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Теоретическое обучение</w:t>
            </w:r>
          </w:p>
        </w:tc>
        <w:tc>
          <w:tcPr>
            <w:tcW w:w="1418" w:type="dxa"/>
            <w:shd w:val="clear" w:color="auto" w:fill="auto"/>
          </w:tcPr>
          <w:p w14:paraId="79C216BA"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843" w:type="dxa"/>
            <w:vMerge/>
          </w:tcPr>
          <w:p w14:paraId="25EEC546" w14:textId="77777777" w:rsidR="00EB2A9C" w:rsidRDefault="00EB2A9C">
            <w:pPr>
              <w:spacing w:after="0" w:line="276" w:lineRule="auto"/>
              <w:rPr>
                <w:rFonts w:ascii="Times New Roman" w:hAnsi="Times New Roman" w:cs="Times New Roman"/>
                <w:color w:val="000000" w:themeColor="text1"/>
              </w:rPr>
            </w:pPr>
          </w:p>
        </w:tc>
      </w:tr>
      <w:tr w:rsidR="00EB2A9C" w14:paraId="2AFA87F7" w14:textId="77777777">
        <w:trPr>
          <w:trHeight w:val="20"/>
        </w:trPr>
        <w:tc>
          <w:tcPr>
            <w:tcW w:w="2604" w:type="dxa"/>
            <w:vMerge/>
          </w:tcPr>
          <w:p w14:paraId="70E49916"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0CD1CE2B"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Практические</w:t>
            </w:r>
            <w:r>
              <w:rPr>
                <w:rFonts w:ascii="Times New Roman" w:hAnsi="Times New Roman" w:cs="Times New Roman"/>
                <w:color w:val="000000" w:themeColor="text1"/>
              </w:rPr>
              <w:t xml:space="preserve"> занятия</w:t>
            </w:r>
          </w:p>
        </w:tc>
        <w:tc>
          <w:tcPr>
            <w:tcW w:w="1418" w:type="dxa"/>
            <w:shd w:val="clear" w:color="auto" w:fill="auto"/>
          </w:tcPr>
          <w:p w14:paraId="67DEEDC2"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843" w:type="dxa"/>
            <w:vMerge/>
          </w:tcPr>
          <w:p w14:paraId="6E5416C5" w14:textId="77777777" w:rsidR="00EB2A9C" w:rsidRDefault="00EB2A9C">
            <w:pPr>
              <w:spacing w:after="0" w:line="276" w:lineRule="auto"/>
              <w:rPr>
                <w:rFonts w:ascii="Times New Roman" w:hAnsi="Times New Roman" w:cs="Times New Roman"/>
                <w:color w:val="000000" w:themeColor="text1"/>
              </w:rPr>
            </w:pPr>
          </w:p>
        </w:tc>
      </w:tr>
      <w:tr w:rsidR="00EB2A9C" w14:paraId="05295B6B" w14:textId="77777777">
        <w:trPr>
          <w:trHeight w:val="20"/>
        </w:trPr>
        <w:tc>
          <w:tcPr>
            <w:tcW w:w="2604" w:type="dxa"/>
            <w:vMerge w:val="restart"/>
            <w:shd w:val="clear" w:color="auto" w:fill="auto"/>
          </w:tcPr>
          <w:p w14:paraId="683EE712" w14:textId="77777777" w:rsidR="00EB2A9C" w:rsidRDefault="00F666FE">
            <w:pPr>
              <w:spacing w:after="0" w:line="276" w:lineRule="auto"/>
              <w:rPr>
                <w:rFonts w:ascii="Times New Roman" w:hAnsi="Times New Roman" w:cs="Times New Roman"/>
                <w:b/>
                <w:color w:val="000000" w:themeColor="text1"/>
              </w:rPr>
            </w:pPr>
            <w:r>
              <w:rPr>
                <w:rFonts w:ascii="Times New Roman" w:hAnsi="Times New Roman" w:cs="Times New Roman"/>
                <w:b/>
                <w:bCs/>
                <w:color w:val="000000" w:themeColor="text1"/>
              </w:rPr>
              <w:t xml:space="preserve">Тема 5.2 </w:t>
            </w:r>
            <w:r>
              <w:rPr>
                <w:rFonts w:ascii="Times New Roman" w:hAnsi="Times New Roman" w:cs="Times New Roman"/>
                <w:b/>
                <w:color w:val="000000" w:themeColor="text1"/>
              </w:rPr>
              <w:t>Создание сайта</w:t>
            </w:r>
          </w:p>
        </w:tc>
        <w:tc>
          <w:tcPr>
            <w:tcW w:w="8736" w:type="dxa"/>
            <w:shd w:val="clear" w:color="auto" w:fill="auto"/>
          </w:tcPr>
          <w:p w14:paraId="50337D4C"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Основное содержание</w:t>
            </w:r>
          </w:p>
        </w:tc>
        <w:tc>
          <w:tcPr>
            <w:tcW w:w="1418" w:type="dxa"/>
            <w:vMerge w:val="restart"/>
            <w:shd w:val="clear" w:color="auto" w:fill="auto"/>
          </w:tcPr>
          <w:p w14:paraId="625AABB1"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b/>
                <w:bCs/>
                <w:color w:val="000000" w:themeColor="text1"/>
              </w:rPr>
              <w:t>5</w:t>
            </w:r>
          </w:p>
        </w:tc>
        <w:tc>
          <w:tcPr>
            <w:tcW w:w="1843" w:type="dxa"/>
            <w:vMerge w:val="restart"/>
            <w:shd w:val="clear" w:color="auto" w:fill="auto"/>
          </w:tcPr>
          <w:p w14:paraId="4B799265" w14:textId="4D4F18BD"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2B69673B"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05A9FEFB"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0FA3420B" w14:textId="65A7A4AB"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6D80CC1B" w14:textId="77777777">
        <w:trPr>
          <w:trHeight w:val="20"/>
        </w:trPr>
        <w:tc>
          <w:tcPr>
            <w:tcW w:w="2604" w:type="dxa"/>
            <w:vMerge/>
          </w:tcPr>
          <w:p w14:paraId="1EA4CCEC"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3356444A"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Создание сайта. Начало работы.  Настройки. Шрифт. Цвет. Создание папок.</w:t>
            </w:r>
          </w:p>
        </w:tc>
        <w:tc>
          <w:tcPr>
            <w:tcW w:w="1418" w:type="dxa"/>
            <w:vMerge/>
          </w:tcPr>
          <w:p w14:paraId="0F869A76" w14:textId="77777777" w:rsidR="00EB2A9C" w:rsidRDefault="00EB2A9C">
            <w:pPr>
              <w:spacing w:after="0" w:line="276" w:lineRule="auto"/>
              <w:jc w:val="center"/>
              <w:rPr>
                <w:rFonts w:ascii="Times New Roman" w:hAnsi="Times New Roman" w:cs="Times New Roman"/>
                <w:b/>
                <w:bCs/>
                <w:color w:val="000000" w:themeColor="text1"/>
              </w:rPr>
            </w:pPr>
          </w:p>
        </w:tc>
        <w:tc>
          <w:tcPr>
            <w:tcW w:w="1843" w:type="dxa"/>
            <w:vMerge/>
          </w:tcPr>
          <w:p w14:paraId="39E05099" w14:textId="77777777" w:rsidR="00EB2A9C" w:rsidRDefault="00EB2A9C">
            <w:pPr>
              <w:spacing w:after="0" w:line="276" w:lineRule="auto"/>
              <w:rPr>
                <w:rFonts w:ascii="Times New Roman" w:hAnsi="Times New Roman" w:cs="Times New Roman"/>
                <w:color w:val="000000" w:themeColor="text1"/>
              </w:rPr>
            </w:pPr>
          </w:p>
        </w:tc>
      </w:tr>
      <w:tr w:rsidR="00EB2A9C" w14:paraId="03F15989" w14:textId="77777777">
        <w:trPr>
          <w:trHeight w:val="20"/>
        </w:trPr>
        <w:tc>
          <w:tcPr>
            <w:tcW w:w="2604" w:type="dxa"/>
            <w:vMerge/>
          </w:tcPr>
          <w:p w14:paraId="01230F70"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3913F742"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Теоретическое обучение</w:t>
            </w:r>
          </w:p>
        </w:tc>
        <w:tc>
          <w:tcPr>
            <w:tcW w:w="1418" w:type="dxa"/>
            <w:shd w:val="clear" w:color="auto" w:fill="auto"/>
          </w:tcPr>
          <w:p w14:paraId="4E0161F7"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843" w:type="dxa"/>
            <w:vMerge/>
          </w:tcPr>
          <w:p w14:paraId="26180E82" w14:textId="77777777" w:rsidR="00EB2A9C" w:rsidRDefault="00EB2A9C">
            <w:pPr>
              <w:spacing w:after="0" w:line="276" w:lineRule="auto"/>
              <w:rPr>
                <w:rFonts w:ascii="Times New Roman" w:hAnsi="Times New Roman" w:cs="Times New Roman"/>
                <w:color w:val="000000" w:themeColor="text1"/>
              </w:rPr>
            </w:pPr>
          </w:p>
        </w:tc>
      </w:tr>
      <w:tr w:rsidR="00EB2A9C" w14:paraId="379167A3" w14:textId="77777777">
        <w:trPr>
          <w:trHeight w:val="20"/>
        </w:trPr>
        <w:tc>
          <w:tcPr>
            <w:tcW w:w="2604" w:type="dxa"/>
            <w:vMerge/>
          </w:tcPr>
          <w:p w14:paraId="5D049B1C"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14BF5FCF"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Практические</w:t>
            </w:r>
            <w:r>
              <w:rPr>
                <w:rFonts w:ascii="Times New Roman" w:hAnsi="Times New Roman" w:cs="Times New Roman"/>
                <w:color w:val="000000" w:themeColor="text1"/>
              </w:rPr>
              <w:t xml:space="preserve"> занятия</w:t>
            </w:r>
          </w:p>
        </w:tc>
        <w:tc>
          <w:tcPr>
            <w:tcW w:w="1418" w:type="dxa"/>
            <w:shd w:val="clear" w:color="auto" w:fill="auto"/>
          </w:tcPr>
          <w:p w14:paraId="0CCB4B7D"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843" w:type="dxa"/>
            <w:vMerge/>
          </w:tcPr>
          <w:p w14:paraId="6E1BB23B" w14:textId="77777777" w:rsidR="00EB2A9C" w:rsidRDefault="00EB2A9C">
            <w:pPr>
              <w:spacing w:after="0" w:line="276" w:lineRule="auto"/>
              <w:rPr>
                <w:rFonts w:ascii="Times New Roman" w:hAnsi="Times New Roman" w:cs="Times New Roman"/>
                <w:color w:val="000000" w:themeColor="text1"/>
              </w:rPr>
            </w:pPr>
          </w:p>
        </w:tc>
      </w:tr>
      <w:tr w:rsidR="00EB2A9C" w14:paraId="7E21B875" w14:textId="77777777">
        <w:trPr>
          <w:trHeight w:val="20"/>
        </w:trPr>
        <w:tc>
          <w:tcPr>
            <w:tcW w:w="2604" w:type="dxa"/>
            <w:vMerge w:val="restart"/>
            <w:shd w:val="clear" w:color="auto" w:fill="auto"/>
          </w:tcPr>
          <w:p w14:paraId="6041A8C3"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
                <w:bCs/>
                <w:color w:val="000000" w:themeColor="text1"/>
              </w:rPr>
              <w:t xml:space="preserve">Тема 5.3. </w:t>
            </w:r>
            <w:r>
              <w:rPr>
                <w:rFonts w:ascii="Times New Roman" w:hAnsi="Times New Roman" w:cs="Times New Roman"/>
                <w:b/>
                <w:color w:val="000000" w:themeColor="text1"/>
              </w:rPr>
              <w:t>Создание различных видов страниц</w:t>
            </w:r>
          </w:p>
        </w:tc>
        <w:tc>
          <w:tcPr>
            <w:tcW w:w="8736" w:type="dxa"/>
            <w:shd w:val="clear" w:color="auto" w:fill="auto"/>
          </w:tcPr>
          <w:p w14:paraId="51F424CB"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Содержание</w:t>
            </w:r>
          </w:p>
        </w:tc>
        <w:tc>
          <w:tcPr>
            <w:tcW w:w="1418" w:type="dxa"/>
            <w:vMerge w:val="restart"/>
            <w:shd w:val="clear" w:color="auto" w:fill="auto"/>
          </w:tcPr>
          <w:p w14:paraId="1E34656D"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b/>
                <w:bCs/>
                <w:color w:val="000000" w:themeColor="text1"/>
              </w:rPr>
              <w:t>4</w:t>
            </w:r>
          </w:p>
        </w:tc>
        <w:tc>
          <w:tcPr>
            <w:tcW w:w="1843" w:type="dxa"/>
            <w:vMerge w:val="restart"/>
            <w:shd w:val="clear" w:color="auto" w:fill="auto"/>
          </w:tcPr>
          <w:p w14:paraId="5B23CCBB" w14:textId="6356EAF0"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232AF61F"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4230CAD2"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3AEBAB91" w14:textId="64E19FAC"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02BFBFED" w14:textId="77777777">
        <w:trPr>
          <w:trHeight w:val="20"/>
        </w:trPr>
        <w:tc>
          <w:tcPr>
            <w:tcW w:w="2604" w:type="dxa"/>
            <w:vMerge/>
          </w:tcPr>
          <w:p w14:paraId="6EAE5816"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3176404D"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Создание страниц. Список страниц. Работа с отдельными страницами (настройка, предпросмотр, публикация, редактирование, списки)</w:t>
            </w:r>
          </w:p>
        </w:tc>
        <w:tc>
          <w:tcPr>
            <w:tcW w:w="1418" w:type="dxa"/>
            <w:vMerge/>
          </w:tcPr>
          <w:p w14:paraId="208D8AA3" w14:textId="77777777" w:rsidR="00EB2A9C" w:rsidRDefault="00EB2A9C">
            <w:pPr>
              <w:spacing w:after="0" w:line="276" w:lineRule="auto"/>
              <w:jc w:val="center"/>
              <w:rPr>
                <w:rFonts w:ascii="Times New Roman" w:hAnsi="Times New Roman" w:cs="Times New Roman"/>
                <w:b/>
                <w:bCs/>
                <w:color w:val="000000" w:themeColor="text1"/>
              </w:rPr>
            </w:pPr>
          </w:p>
        </w:tc>
        <w:tc>
          <w:tcPr>
            <w:tcW w:w="1843" w:type="dxa"/>
            <w:vMerge/>
          </w:tcPr>
          <w:p w14:paraId="710C5FAF" w14:textId="77777777" w:rsidR="00EB2A9C" w:rsidRDefault="00EB2A9C">
            <w:pPr>
              <w:spacing w:after="0" w:line="276" w:lineRule="auto"/>
              <w:rPr>
                <w:rFonts w:ascii="Times New Roman" w:hAnsi="Times New Roman" w:cs="Times New Roman"/>
                <w:color w:val="000000" w:themeColor="text1"/>
              </w:rPr>
            </w:pPr>
          </w:p>
        </w:tc>
      </w:tr>
      <w:tr w:rsidR="00EB2A9C" w14:paraId="339AAB1C" w14:textId="77777777">
        <w:trPr>
          <w:trHeight w:val="144"/>
        </w:trPr>
        <w:tc>
          <w:tcPr>
            <w:tcW w:w="2604" w:type="dxa"/>
            <w:vMerge/>
          </w:tcPr>
          <w:p w14:paraId="1132AA9C"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5FC7EF66" w14:textId="77777777" w:rsidR="00EB2A9C" w:rsidRDefault="00F666FE">
            <w:pPr>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w:t>
            </w:r>
            <w:r>
              <w:rPr>
                <w:rFonts w:ascii="Times New Roman" w:hAnsi="Times New Roman" w:cs="Times New Roman"/>
                <w:color w:val="000000" w:themeColor="text1"/>
              </w:rPr>
              <w:t xml:space="preserve"> занятия</w:t>
            </w:r>
          </w:p>
        </w:tc>
        <w:tc>
          <w:tcPr>
            <w:tcW w:w="1418" w:type="dxa"/>
            <w:shd w:val="clear" w:color="auto" w:fill="auto"/>
          </w:tcPr>
          <w:p w14:paraId="14380CE6"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843" w:type="dxa"/>
            <w:vMerge/>
          </w:tcPr>
          <w:p w14:paraId="45539C29" w14:textId="77777777" w:rsidR="00EB2A9C" w:rsidRDefault="00EB2A9C">
            <w:pPr>
              <w:spacing w:after="0" w:line="276" w:lineRule="auto"/>
              <w:rPr>
                <w:rFonts w:ascii="Times New Roman" w:hAnsi="Times New Roman" w:cs="Times New Roman"/>
                <w:color w:val="000000" w:themeColor="text1"/>
              </w:rPr>
            </w:pPr>
          </w:p>
        </w:tc>
      </w:tr>
      <w:tr w:rsidR="00EB2A9C" w14:paraId="41A17350" w14:textId="77777777">
        <w:trPr>
          <w:trHeight w:val="20"/>
        </w:trPr>
        <w:tc>
          <w:tcPr>
            <w:tcW w:w="2604" w:type="dxa"/>
            <w:vMerge w:val="restart"/>
            <w:shd w:val="clear" w:color="auto" w:fill="auto"/>
          </w:tcPr>
          <w:p w14:paraId="4FA31F52"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
                <w:bCs/>
                <w:color w:val="000000" w:themeColor="text1"/>
              </w:rPr>
              <w:lastRenderedPageBreak/>
              <w:t xml:space="preserve">Тема 5.4. </w:t>
            </w:r>
            <w:r>
              <w:rPr>
                <w:rFonts w:ascii="Times New Roman" w:hAnsi="Times New Roman" w:cs="Times New Roman"/>
                <w:b/>
                <w:color w:val="000000" w:themeColor="text1"/>
              </w:rPr>
              <w:t>Стандартные блоки</w:t>
            </w:r>
          </w:p>
        </w:tc>
        <w:tc>
          <w:tcPr>
            <w:tcW w:w="8736" w:type="dxa"/>
            <w:shd w:val="clear" w:color="auto" w:fill="auto"/>
          </w:tcPr>
          <w:p w14:paraId="3FF577F0"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Содержание</w:t>
            </w:r>
          </w:p>
        </w:tc>
        <w:tc>
          <w:tcPr>
            <w:tcW w:w="1418" w:type="dxa"/>
            <w:vMerge w:val="restart"/>
            <w:shd w:val="clear" w:color="auto" w:fill="auto"/>
          </w:tcPr>
          <w:p w14:paraId="47070249"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b/>
                <w:bCs/>
                <w:color w:val="000000" w:themeColor="text1"/>
              </w:rPr>
              <w:t>5</w:t>
            </w:r>
          </w:p>
        </w:tc>
        <w:tc>
          <w:tcPr>
            <w:tcW w:w="1843" w:type="dxa"/>
            <w:vMerge w:val="restart"/>
            <w:shd w:val="clear" w:color="auto" w:fill="auto"/>
          </w:tcPr>
          <w:p w14:paraId="72EF8B06" w14:textId="7DFF4694"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1D8F6BA3"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222100E4"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4BBA3574" w14:textId="672BF8E7"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69B74671" w14:textId="77777777">
        <w:trPr>
          <w:trHeight w:val="20"/>
        </w:trPr>
        <w:tc>
          <w:tcPr>
            <w:tcW w:w="2604" w:type="dxa"/>
            <w:vMerge/>
          </w:tcPr>
          <w:p w14:paraId="69D1AB89"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2BAEA10E"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Создание лэндинга из стандартных блоков на выбранную тему</w:t>
            </w:r>
          </w:p>
        </w:tc>
        <w:tc>
          <w:tcPr>
            <w:tcW w:w="1418" w:type="dxa"/>
            <w:vMerge/>
          </w:tcPr>
          <w:p w14:paraId="65655A58" w14:textId="77777777" w:rsidR="00EB2A9C" w:rsidRDefault="00EB2A9C">
            <w:pPr>
              <w:spacing w:after="0" w:line="276" w:lineRule="auto"/>
              <w:jc w:val="center"/>
              <w:rPr>
                <w:rFonts w:ascii="Times New Roman" w:hAnsi="Times New Roman" w:cs="Times New Roman"/>
                <w:b/>
                <w:bCs/>
                <w:color w:val="000000" w:themeColor="text1"/>
              </w:rPr>
            </w:pPr>
          </w:p>
        </w:tc>
        <w:tc>
          <w:tcPr>
            <w:tcW w:w="1843" w:type="dxa"/>
            <w:vMerge/>
          </w:tcPr>
          <w:p w14:paraId="7C47CE03" w14:textId="77777777" w:rsidR="00EB2A9C" w:rsidRDefault="00EB2A9C">
            <w:pPr>
              <w:spacing w:after="0" w:line="276" w:lineRule="auto"/>
              <w:rPr>
                <w:rFonts w:ascii="Times New Roman" w:hAnsi="Times New Roman" w:cs="Times New Roman"/>
                <w:color w:val="000000" w:themeColor="text1"/>
              </w:rPr>
            </w:pPr>
          </w:p>
        </w:tc>
      </w:tr>
      <w:tr w:rsidR="00EB2A9C" w14:paraId="794DAC4E" w14:textId="77777777">
        <w:trPr>
          <w:trHeight w:val="346"/>
        </w:trPr>
        <w:tc>
          <w:tcPr>
            <w:tcW w:w="2604" w:type="dxa"/>
            <w:vMerge/>
          </w:tcPr>
          <w:p w14:paraId="371658E8"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6F5D9FC9"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Теоретическое обучение</w:t>
            </w:r>
          </w:p>
        </w:tc>
        <w:tc>
          <w:tcPr>
            <w:tcW w:w="1418" w:type="dxa"/>
            <w:shd w:val="clear" w:color="auto" w:fill="auto"/>
          </w:tcPr>
          <w:p w14:paraId="75C7C43F"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843" w:type="dxa"/>
            <w:vMerge/>
          </w:tcPr>
          <w:p w14:paraId="0BC0AA30" w14:textId="77777777" w:rsidR="00EB2A9C" w:rsidRDefault="00EB2A9C">
            <w:pPr>
              <w:spacing w:after="0" w:line="276" w:lineRule="auto"/>
              <w:rPr>
                <w:rFonts w:ascii="Times New Roman" w:hAnsi="Times New Roman" w:cs="Times New Roman"/>
                <w:color w:val="000000" w:themeColor="text1"/>
              </w:rPr>
            </w:pPr>
          </w:p>
        </w:tc>
      </w:tr>
      <w:tr w:rsidR="00EB2A9C" w14:paraId="713AC54E" w14:textId="77777777">
        <w:trPr>
          <w:trHeight w:val="539"/>
        </w:trPr>
        <w:tc>
          <w:tcPr>
            <w:tcW w:w="2604" w:type="dxa"/>
            <w:vMerge/>
          </w:tcPr>
          <w:p w14:paraId="33D8275F"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066B24E2" w14:textId="77777777" w:rsidR="00EB2A9C" w:rsidRDefault="00F666FE">
            <w:pPr>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w:t>
            </w:r>
            <w:r>
              <w:rPr>
                <w:rFonts w:ascii="Times New Roman" w:hAnsi="Times New Roman" w:cs="Times New Roman"/>
                <w:color w:val="000000" w:themeColor="text1"/>
              </w:rPr>
              <w:t xml:space="preserve"> занятия</w:t>
            </w:r>
          </w:p>
        </w:tc>
        <w:tc>
          <w:tcPr>
            <w:tcW w:w="1418" w:type="dxa"/>
            <w:shd w:val="clear" w:color="auto" w:fill="auto"/>
          </w:tcPr>
          <w:p w14:paraId="57729C83"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843" w:type="dxa"/>
            <w:vMerge/>
          </w:tcPr>
          <w:p w14:paraId="62EB2016" w14:textId="77777777" w:rsidR="00EB2A9C" w:rsidRDefault="00EB2A9C">
            <w:pPr>
              <w:spacing w:after="0" w:line="276" w:lineRule="auto"/>
              <w:rPr>
                <w:rFonts w:ascii="Times New Roman" w:hAnsi="Times New Roman" w:cs="Times New Roman"/>
                <w:color w:val="000000" w:themeColor="text1"/>
              </w:rPr>
            </w:pPr>
          </w:p>
        </w:tc>
      </w:tr>
      <w:tr w:rsidR="00EB2A9C" w14:paraId="0FE882B2" w14:textId="77777777">
        <w:trPr>
          <w:trHeight w:val="20"/>
        </w:trPr>
        <w:tc>
          <w:tcPr>
            <w:tcW w:w="2604" w:type="dxa"/>
            <w:vMerge w:val="restart"/>
            <w:shd w:val="clear" w:color="auto" w:fill="auto"/>
          </w:tcPr>
          <w:p w14:paraId="76B02EF4" w14:textId="77777777" w:rsidR="00EB2A9C" w:rsidRDefault="00F666FE">
            <w:pPr>
              <w:spacing w:after="0" w:line="276" w:lineRule="auto"/>
              <w:rPr>
                <w:rFonts w:ascii="Times New Roman" w:hAnsi="Times New Roman" w:cs="Times New Roman"/>
                <w:b/>
                <w:color w:val="000000" w:themeColor="text1"/>
              </w:rPr>
            </w:pPr>
            <w:r>
              <w:rPr>
                <w:rFonts w:ascii="Times New Roman" w:hAnsi="Times New Roman" w:cs="Times New Roman"/>
                <w:b/>
                <w:bCs/>
                <w:color w:val="000000" w:themeColor="text1"/>
              </w:rPr>
              <w:t xml:space="preserve">Тема 5.5. </w:t>
            </w:r>
            <w:r>
              <w:rPr>
                <w:rFonts w:ascii="Times New Roman" w:hAnsi="Times New Roman" w:cs="Times New Roman"/>
                <w:b/>
                <w:color w:val="000000" w:themeColor="text1"/>
              </w:rPr>
              <w:t>Панель навигации</w:t>
            </w:r>
          </w:p>
        </w:tc>
        <w:tc>
          <w:tcPr>
            <w:tcW w:w="8736" w:type="dxa"/>
            <w:shd w:val="clear" w:color="auto" w:fill="auto"/>
          </w:tcPr>
          <w:p w14:paraId="60063CF3"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Содержание</w:t>
            </w:r>
          </w:p>
        </w:tc>
        <w:tc>
          <w:tcPr>
            <w:tcW w:w="1418" w:type="dxa"/>
            <w:vMerge w:val="restart"/>
            <w:shd w:val="clear" w:color="auto" w:fill="auto"/>
          </w:tcPr>
          <w:p w14:paraId="6A5D2F49"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b/>
                <w:bCs/>
                <w:color w:val="000000" w:themeColor="text1"/>
              </w:rPr>
              <w:t>4</w:t>
            </w:r>
          </w:p>
        </w:tc>
        <w:tc>
          <w:tcPr>
            <w:tcW w:w="1843" w:type="dxa"/>
            <w:vMerge w:val="restart"/>
            <w:shd w:val="clear" w:color="auto" w:fill="auto"/>
          </w:tcPr>
          <w:p w14:paraId="13EBEAC6" w14:textId="2D4A7834"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083C854E"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14D2BB1C"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2B52508A" w14:textId="7360D65E" w:rsidR="00EB2A9C" w:rsidRDefault="00E93B49" w:rsidP="00E93B49">
            <w:pPr>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1A174919" w14:textId="77777777">
        <w:trPr>
          <w:trHeight w:val="20"/>
        </w:trPr>
        <w:tc>
          <w:tcPr>
            <w:tcW w:w="2604" w:type="dxa"/>
            <w:vMerge/>
          </w:tcPr>
          <w:p w14:paraId="65EAA1DB"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75503B6D"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Нулевой блок (создание, панели навигации, доступные элементы). Работа с текстом, изображениями и видео</w:t>
            </w:r>
          </w:p>
        </w:tc>
        <w:tc>
          <w:tcPr>
            <w:tcW w:w="1418" w:type="dxa"/>
            <w:vMerge/>
          </w:tcPr>
          <w:p w14:paraId="2204C1E1" w14:textId="77777777" w:rsidR="00EB2A9C" w:rsidRDefault="00EB2A9C">
            <w:pPr>
              <w:spacing w:after="0" w:line="276" w:lineRule="auto"/>
              <w:jc w:val="center"/>
              <w:rPr>
                <w:rFonts w:ascii="Times New Roman" w:hAnsi="Times New Roman" w:cs="Times New Roman"/>
                <w:b/>
                <w:bCs/>
                <w:color w:val="000000" w:themeColor="text1"/>
              </w:rPr>
            </w:pPr>
          </w:p>
        </w:tc>
        <w:tc>
          <w:tcPr>
            <w:tcW w:w="1843" w:type="dxa"/>
            <w:vMerge/>
          </w:tcPr>
          <w:p w14:paraId="2B8EA331" w14:textId="77777777" w:rsidR="00EB2A9C" w:rsidRDefault="00EB2A9C">
            <w:pPr>
              <w:spacing w:after="0" w:line="276" w:lineRule="auto"/>
              <w:rPr>
                <w:rFonts w:ascii="Times New Roman" w:hAnsi="Times New Roman" w:cs="Times New Roman"/>
                <w:color w:val="000000" w:themeColor="text1"/>
              </w:rPr>
            </w:pPr>
          </w:p>
        </w:tc>
      </w:tr>
      <w:tr w:rsidR="00EB2A9C" w14:paraId="692C3D38" w14:textId="77777777">
        <w:trPr>
          <w:trHeight w:val="281"/>
        </w:trPr>
        <w:tc>
          <w:tcPr>
            <w:tcW w:w="2604" w:type="dxa"/>
            <w:vMerge/>
          </w:tcPr>
          <w:p w14:paraId="0A5C03B3"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0706A5AD" w14:textId="77777777" w:rsidR="00EB2A9C" w:rsidRDefault="00F666FE">
            <w:pPr>
              <w:spacing w:after="0" w:line="276" w:lineRule="auto"/>
              <w:rPr>
                <w:rFonts w:ascii="Times New Roman" w:hAnsi="Times New Roman" w:cs="Times New Roman"/>
                <w:bCs/>
                <w:color w:val="000000" w:themeColor="text1"/>
              </w:rPr>
            </w:pPr>
            <w:r>
              <w:rPr>
                <w:rFonts w:ascii="Times New Roman" w:hAnsi="Times New Roman" w:cs="Times New Roman"/>
                <w:bCs/>
                <w:color w:val="000000" w:themeColor="text1"/>
              </w:rPr>
              <w:t>Практические</w:t>
            </w:r>
            <w:r>
              <w:rPr>
                <w:rFonts w:ascii="Times New Roman" w:hAnsi="Times New Roman" w:cs="Times New Roman"/>
                <w:color w:val="000000" w:themeColor="text1"/>
              </w:rPr>
              <w:t xml:space="preserve"> занятия</w:t>
            </w:r>
          </w:p>
        </w:tc>
        <w:tc>
          <w:tcPr>
            <w:tcW w:w="1418" w:type="dxa"/>
            <w:shd w:val="clear" w:color="auto" w:fill="auto"/>
          </w:tcPr>
          <w:p w14:paraId="250E8171"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843" w:type="dxa"/>
            <w:vMerge/>
          </w:tcPr>
          <w:p w14:paraId="38888A3E" w14:textId="77777777" w:rsidR="00EB2A9C" w:rsidRDefault="00EB2A9C">
            <w:pPr>
              <w:spacing w:after="0" w:line="276" w:lineRule="auto"/>
              <w:rPr>
                <w:rFonts w:ascii="Times New Roman" w:hAnsi="Times New Roman" w:cs="Times New Roman"/>
                <w:color w:val="000000" w:themeColor="text1"/>
              </w:rPr>
            </w:pPr>
          </w:p>
        </w:tc>
      </w:tr>
      <w:tr w:rsidR="00EB2A9C" w14:paraId="72503D6A" w14:textId="77777777">
        <w:trPr>
          <w:trHeight w:val="20"/>
        </w:trPr>
        <w:tc>
          <w:tcPr>
            <w:tcW w:w="2604" w:type="dxa"/>
            <w:vMerge w:val="restart"/>
            <w:shd w:val="clear" w:color="auto" w:fill="auto"/>
          </w:tcPr>
          <w:p w14:paraId="61357F3C"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
                <w:bCs/>
                <w:color w:val="000000" w:themeColor="text1"/>
              </w:rPr>
              <w:t xml:space="preserve">Тема 5.6. </w:t>
            </w:r>
            <w:r>
              <w:rPr>
                <w:rFonts w:ascii="Times New Roman" w:hAnsi="Times New Roman" w:cs="Times New Roman"/>
                <w:b/>
                <w:color w:val="000000" w:themeColor="text1"/>
              </w:rPr>
              <w:t>Настройка главной страницы</w:t>
            </w:r>
          </w:p>
        </w:tc>
        <w:tc>
          <w:tcPr>
            <w:tcW w:w="8736" w:type="dxa"/>
            <w:shd w:val="clear" w:color="auto" w:fill="auto"/>
          </w:tcPr>
          <w:p w14:paraId="5C5EFE3B"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Содержание</w:t>
            </w:r>
          </w:p>
        </w:tc>
        <w:tc>
          <w:tcPr>
            <w:tcW w:w="1418" w:type="dxa"/>
            <w:vMerge w:val="restart"/>
            <w:shd w:val="clear" w:color="auto" w:fill="auto"/>
          </w:tcPr>
          <w:p w14:paraId="434C0AAE"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b/>
                <w:bCs/>
                <w:color w:val="000000" w:themeColor="text1"/>
              </w:rPr>
              <w:t>5</w:t>
            </w:r>
          </w:p>
        </w:tc>
        <w:tc>
          <w:tcPr>
            <w:tcW w:w="1843" w:type="dxa"/>
            <w:vMerge w:val="restart"/>
            <w:shd w:val="clear" w:color="auto" w:fill="auto"/>
          </w:tcPr>
          <w:p w14:paraId="5742889B" w14:textId="38073A6B"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380794C5"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15E32761"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6CBEE47B" w14:textId="466A7799"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27778001" w14:textId="77777777">
        <w:trPr>
          <w:trHeight w:val="20"/>
        </w:trPr>
        <w:tc>
          <w:tcPr>
            <w:tcW w:w="2604" w:type="dxa"/>
            <w:vMerge/>
          </w:tcPr>
          <w:p w14:paraId="0B50F9BB"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3C8935E7"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Сайт: настройка домена, выбор главной страницы, статистика, Яндекс метрика, настройка HTTPS. </w:t>
            </w:r>
          </w:p>
        </w:tc>
        <w:tc>
          <w:tcPr>
            <w:tcW w:w="1418" w:type="dxa"/>
            <w:vMerge/>
          </w:tcPr>
          <w:p w14:paraId="76E5B6E1" w14:textId="77777777" w:rsidR="00EB2A9C" w:rsidRDefault="00EB2A9C">
            <w:pPr>
              <w:spacing w:after="0" w:line="276" w:lineRule="auto"/>
              <w:jc w:val="center"/>
              <w:rPr>
                <w:rFonts w:ascii="Times New Roman" w:hAnsi="Times New Roman" w:cs="Times New Roman"/>
                <w:b/>
                <w:bCs/>
                <w:color w:val="000000" w:themeColor="text1"/>
              </w:rPr>
            </w:pPr>
          </w:p>
        </w:tc>
        <w:tc>
          <w:tcPr>
            <w:tcW w:w="1843" w:type="dxa"/>
            <w:vMerge/>
          </w:tcPr>
          <w:p w14:paraId="65A5DF61" w14:textId="77777777" w:rsidR="00EB2A9C" w:rsidRDefault="00EB2A9C">
            <w:pPr>
              <w:spacing w:after="0" w:line="276" w:lineRule="auto"/>
              <w:rPr>
                <w:rFonts w:ascii="Times New Roman" w:hAnsi="Times New Roman" w:cs="Times New Roman"/>
                <w:color w:val="000000" w:themeColor="text1"/>
              </w:rPr>
            </w:pPr>
          </w:p>
        </w:tc>
      </w:tr>
      <w:tr w:rsidR="00EB2A9C" w14:paraId="65AA9339" w14:textId="77777777">
        <w:trPr>
          <w:trHeight w:val="330"/>
        </w:trPr>
        <w:tc>
          <w:tcPr>
            <w:tcW w:w="2604" w:type="dxa"/>
            <w:vMerge/>
          </w:tcPr>
          <w:p w14:paraId="2E767231"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110794C0"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Теоретическое обучение </w:t>
            </w:r>
          </w:p>
        </w:tc>
        <w:tc>
          <w:tcPr>
            <w:tcW w:w="1418" w:type="dxa"/>
            <w:shd w:val="clear" w:color="auto" w:fill="auto"/>
          </w:tcPr>
          <w:p w14:paraId="6AE24025"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843" w:type="dxa"/>
            <w:vMerge/>
          </w:tcPr>
          <w:p w14:paraId="04C3C6B4" w14:textId="77777777" w:rsidR="00EB2A9C" w:rsidRDefault="00EB2A9C">
            <w:pPr>
              <w:spacing w:after="0" w:line="276" w:lineRule="auto"/>
              <w:rPr>
                <w:rFonts w:ascii="Times New Roman" w:hAnsi="Times New Roman" w:cs="Times New Roman"/>
                <w:color w:val="000000" w:themeColor="text1"/>
              </w:rPr>
            </w:pPr>
          </w:p>
        </w:tc>
      </w:tr>
      <w:tr w:rsidR="00EB2A9C" w14:paraId="0E2DB413" w14:textId="77777777">
        <w:trPr>
          <w:trHeight w:val="20"/>
        </w:trPr>
        <w:tc>
          <w:tcPr>
            <w:tcW w:w="2604" w:type="dxa"/>
            <w:vMerge/>
          </w:tcPr>
          <w:p w14:paraId="5BDED583"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0EB1DA56"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Практические</w:t>
            </w:r>
            <w:r>
              <w:rPr>
                <w:rFonts w:ascii="Times New Roman" w:hAnsi="Times New Roman" w:cs="Times New Roman"/>
                <w:color w:val="000000" w:themeColor="text1"/>
              </w:rPr>
              <w:t xml:space="preserve"> занятия</w:t>
            </w:r>
          </w:p>
        </w:tc>
        <w:tc>
          <w:tcPr>
            <w:tcW w:w="1418" w:type="dxa"/>
            <w:shd w:val="clear" w:color="auto" w:fill="auto"/>
          </w:tcPr>
          <w:p w14:paraId="5811BD41"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843" w:type="dxa"/>
            <w:vMerge/>
          </w:tcPr>
          <w:p w14:paraId="3B96404E" w14:textId="77777777" w:rsidR="00EB2A9C" w:rsidRDefault="00EB2A9C">
            <w:pPr>
              <w:spacing w:after="0" w:line="276" w:lineRule="auto"/>
              <w:rPr>
                <w:rFonts w:ascii="Times New Roman" w:hAnsi="Times New Roman" w:cs="Times New Roman"/>
                <w:color w:val="000000" w:themeColor="text1"/>
              </w:rPr>
            </w:pPr>
          </w:p>
        </w:tc>
      </w:tr>
      <w:tr w:rsidR="00EB2A9C" w14:paraId="74D1B1FB" w14:textId="77777777">
        <w:trPr>
          <w:trHeight w:val="300"/>
        </w:trPr>
        <w:tc>
          <w:tcPr>
            <w:tcW w:w="2604" w:type="dxa"/>
            <w:vMerge w:val="restart"/>
            <w:shd w:val="clear" w:color="auto" w:fill="auto"/>
          </w:tcPr>
          <w:p w14:paraId="0A61F82D"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
                <w:bCs/>
                <w:color w:val="000000" w:themeColor="text1"/>
              </w:rPr>
              <w:t xml:space="preserve">Тема 5.7. </w:t>
            </w:r>
            <w:r>
              <w:rPr>
                <w:rFonts w:ascii="Times New Roman" w:hAnsi="Times New Roman" w:cs="Times New Roman"/>
                <w:color w:val="000000" w:themeColor="text1"/>
              </w:rPr>
              <w:t>Проектная работа с использование конструктора Тильда</w:t>
            </w:r>
          </w:p>
        </w:tc>
        <w:tc>
          <w:tcPr>
            <w:tcW w:w="8736" w:type="dxa"/>
            <w:shd w:val="clear" w:color="auto" w:fill="auto"/>
          </w:tcPr>
          <w:p w14:paraId="6B7A7D75"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bCs/>
                <w:color w:val="000000" w:themeColor="text1"/>
              </w:rPr>
              <w:t>Содержание</w:t>
            </w:r>
          </w:p>
        </w:tc>
        <w:tc>
          <w:tcPr>
            <w:tcW w:w="1418" w:type="dxa"/>
            <w:vMerge w:val="restart"/>
            <w:shd w:val="clear" w:color="auto" w:fill="auto"/>
          </w:tcPr>
          <w:p w14:paraId="552BEAA9" w14:textId="77777777" w:rsidR="00EB2A9C" w:rsidRDefault="00F666FE">
            <w:pPr>
              <w:spacing w:after="0" w:line="276" w:lineRule="auto"/>
              <w:jc w:val="center"/>
              <w:rPr>
                <w:rFonts w:ascii="Times New Roman" w:hAnsi="Times New Roman" w:cs="Times New Roman"/>
                <w:color w:val="000000" w:themeColor="text1"/>
              </w:rPr>
            </w:pPr>
            <w:r>
              <w:rPr>
                <w:rFonts w:ascii="Times New Roman" w:eastAsia="officinasansbookc" w:hAnsi="Times New Roman" w:cs="Times New Roman"/>
                <w:b/>
                <w:bCs/>
                <w:color w:val="000000" w:themeColor="text1"/>
              </w:rPr>
              <w:t>8</w:t>
            </w:r>
          </w:p>
        </w:tc>
        <w:tc>
          <w:tcPr>
            <w:tcW w:w="1843" w:type="dxa"/>
            <w:vMerge w:val="restart"/>
            <w:shd w:val="clear" w:color="auto" w:fill="auto"/>
          </w:tcPr>
          <w:p w14:paraId="10D64AA9" w14:textId="32BC9F4F"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ОК 02</w:t>
            </w:r>
            <w:r w:rsidR="009158EC">
              <w:rPr>
                <w:rFonts w:ascii="Times New Roman" w:hAnsi="Times New Roman" w:cs="Times New Roman"/>
                <w:color w:val="000000" w:themeColor="text1"/>
              </w:rPr>
              <w:t xml:space="preserve">, </w:t>
            </w:r>
            <w:r w:rsidR="009158EC">
              <w:rPr>
                <w:rFonts w:ascii="Times New Roman" w:hAnsi="Times New Roman" w:cs="Times New Roman"/>
                <w:bCs/>
                <w:i/>
                <w:color w:val="000000" w:themeColor="text1"/>
              </w:rPr>
              <w:t>ЛР 1-8</w:t>
            </w:r>
          </w:p>
          <w:p w14:paraId="74CAC760"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1.1, 1.3, 1.4</w:t>
            </w:r>
          </w:p>
          <w:p w14:paraId="224FA53D" w14:textId="77777777" w:rsidR="00E93B49"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 xml:space="preserve"> ПК 2.1 - 2.3</w:t>
            </w:r>
          </w:p>
          <w:p w14:paraId="414E52F7" w14:textId="6482D645" w:rsidR="00EB2A9C" w:rsidRDefault="00E93B49" w:rsidP="00E9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olor w:val="000000" w:themeColor="text1"/>
              </w:rPr>
            </w:pPr>
            <w:r>
              <w:rPr>
                <w:rFonts w:ascii="Times New Roman" w:hAnsi="Times New Roman"/>
                <w:color w:val="000000" w:themeColor="text1"/>
              </w:rPr>
              <w:t>ПК 3.1</w:t>
            </w:r>
          </w:p>
        </w:tc>
      </w:tr>
      <w:tr w:rsidR="00EB2A9C" w14:paraId="4491F35E" w14:textId="77777777">
        <w:trPr>
          <w:trHeight w:val="138"/>
        </w:trPr>
        <w:tc>
          <w:tcPr>
            <w:tcW w:w="2604" w:type="dxa"/>
            <w:vMerge/>
          </w:tcPr>
          <w:p w14:paraId="2BA5EBBC" w14:textId="77777777" w:rsidR="00EB2A9C" w:rsidRDefault="00EB2A9C">
            <w:pPr>
              <w:spacing w:after="0" w:line="276" w:lineRule="auto"/>
              <w:rPr>
                <w:rFonts w:ascii="Times New Roman" w:hAnsi="Times New Roman" w:cs="Times New Roman"/>
                <w:b/>
                <w:bCs/>
                <w:color w:val="000000" w:themeColor="text1"/>
              </w:rPr>
            </w:pPr>
          </w:p>
        </w:tc>
        <w:tc>
          <w:tcPr>
            <w:tcW w:w="8736" w:type="dxa"/>
            <w:shd w:val="clear" w:color="auto" w:fill="auto"/>
          </w:tcPr>
          <w:p w14:paraId="17516763"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Проектная работа «Создание интернет-магазина»</w:t>
            </w:r>
          </w:p>
        </w:tc>
        <w:tc>
          <w:tcPr>
            <w:tcW w:w="1418" w:type="dxa"/>
            <w:vMerge/>
          </w:tcPr>
          <w:p w14:paraId="28F7FD82" w14:textId="77777777" w:rsidR="00EB2A9C" w:rsidRDefault="00EB2A9C">
            <w:pPr>
              <w:spacing w:after="0" w:line="276" w:lineRule="auto"/>
              <w:jc w:val="center"/>
              <w:rPr>
                <w:rFonts w:ascii="Times New Roman" w:hAnsi="Times New Roman" w:cs="Times New Roman"/>
                <w:color w:val="000000" w:themeColor="text1"/>
              </w:rPr>
            </w:pPr>
          </w:p>
        </w:tc>
        <w:tc>
          <w:tcPr>
            <w:tcW w:w="1843" w:type="dxa"/>
            <w:vMerge/>
          </w:tcPr>
          <w:p w14:paraId="4CC5351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color w:val="000000" w:themeColor="text1"/>
              </w:rPr>
            </w:pPr>
          </w:p>
        </w:tc>
      </w:tr>
      <w:tr w:rsidR="00EB2A9C" w14:paraId="069ED586" w14:textId="77777777">
        <w:trPr>
          <w:trHeight w:val="20"/>
        </w:trPr>
        <w:tc>
          <w:tcPr>
            <w:tcW w:w="2604" w:type="dxa"/>
            <w:vMerge/>
          </w:tcPr>
          <w:p w14:paraId="2E323258" w14:textId="77777777" w:rsidR="00EB2A9C" w:rsidRDefault="00EB2A9C">
            <w:pPr>
              <w:spacing w:after="0" w:line="276" w:lineRule="auto"/>
              <w:rPr>
                <w:rFonts w:ascii="Times New Roman" w:hAnsi="Times New Roman" w:cs="Times New Roman"/>
                <w:color w:val="000000" w:themeColor="text1"/>
              </w:rPr>
            </w:pPr>
          </w:p>
        </w:tc>
        <w:tc>
          <w:tcPr>
            <w:tcW w:w="8736" w:type="dxa"/>
            <w:shd w:val="clear" w:color="auto" w:fill="auto"/>
          </w:tcPr>
          <w:p w14:paraId="56C22199" w14:textId="77777777" w:rsidR="00EB2A9C" w:rsidRDefault="00F666F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Практические занятия</w:t>
            </w:r>
          </w:p>
        </w:tc>
        <w:tc>
          <w:tcPr>
            <w:tcW w:w="1418" w:type="dxa"/>
            <w:shd w:val="clear" w:color="auto" w:fill="auto"/>
          </w:tcPr>
          <w:p w14:paraId="708FDD4B" w14:textId="77777777" w:rsidR="00EB2A9C" w:rsidRDefault="00F666F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843" w:type="dxa"/>
            <w:vMerge/>
          </w:tcPr>
          <w:p w14:paraId="5A2989F8" w14:textId="77777777" w:rsidR="00EB2A9C" w:rsidRDefault="00EB2A9C">
            <w:pPr>
              <w:spacing w:after="0" w:line="276" w:lineRule="auto"/>
              <w:rPr>
                <w:rFonts w:ascii="Times New Roman" w:hAnsi="Times New Roman" w:cs="Times New Roman"/>
                <w:color w:val="000000" w:themeColor="text1"/>
              </w:rPr>
            </w:pPr>
          </w:p>
        </w:tc>
      </w:tr>
      <w:tr w:rsidR="00EB2A9C" w14:paraId="41BBD8CF" w14:textId="77777777">
        <w:trPr>
          <w:trHeight w:val="20"/>
        </w:trPr>
        <w:tc>
          <w:tcPr>
            <w:tcW w:w="11340" w:type="dxa"/>
            <w:gridSpan w:val="2"/>
          </w:tcPr>
          <w:p w14:paraId="167234C6" w14:textId="77777777" w:rsidR="00EB2A9C" w:rsidRDefault="00F666FE">
            <w:pPr>
              <w:spacing w:after="0" w:line="276" w:lineRule="auto"/>
              <w:rPr>
                <w:rFonts w:ascii="Times New Roman" w:hAnsi="Times New Roman" w:cs="Times New Roman"/>
                <w:b/>
                <w:color w:val="000000" w:themeColor="text1"/>
              </w:rPr>
            </w:pPr>
            <w:r>
              <w:rPr>
                <w:rFonts w:ascii="Times New Roman" w:hAnsi="Times New Roman" w:cs="Times New Roman"/>
                <w:b/>
                <w:color w:val="000000" w:themeColor="text1"/>
              </w:rPr>
              <w:t>Самостоятельная работа в рамках экзаменационной сессии</w:t>
            </w:r>
          </w:p>
        </w:tc>
        <w:tc>
          <w:tcPr>
            <w:tcW w:w="1418" w:type="dxa"/>
            <w:shd w:val="clear" w:color="auto" w:fill="auto"/>
          </w:tcPr>
          <w:p w14:paraId="365F4129" w14:textId="77777777" w:rsidR="00EB2A9C" w:rsidRDefault="00F666FE">
            <w:pPr>
              <w:spacing w:after="0"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10</w:t>
            </w:r>
          </w:p>
        </w:tc>
        <w:tc>
          <w:tcPr>
            <w:tcW w:w="1843" w:type="dxa"/>
          </w:tcPr>
          <w:p w14:paraId="7F538254" w14:textId="77777777" w:rsidR="00EB2A9C" w:rsidRDefault="00EB2A9C">
            <w:pPr>
              <w:spacing w:after="0" w:line="276" w:lineRule="auto"/>
              <w:rPr>
                <w:rFonts w:ascii="Times New Roman" w:hAnsi="Times New Roman" w:cs="Times New Roman"/>
                <w:color w:val="000000" w:themeColor="text1"/>
              </w:rPr>
            </w:pPr>
          </w:p>
        </w:tc>
      </w:tr>
      <w:tr w:rsidR="00EB2A9C" w14:paraId="5DCAE90B" w14:textId="77777777">
        <w:trPr>
          <w:trHeight w:val="20"/>
        </w:trPr>
        <w:tc>
          <w:tcPr>
            <w:tcW w:w="11340" w:type="dxa"/>
            <w:gridSpan w:val="2"/>
          </w:tcPr>
          <w:p w14:paraId="5E79669F" w14:textId="77777777" w:rsidR="00EB2A9C" w:rsidRDefault="00F666FE">
            <w:pPr>
              <w:spacing w:after="0" w:line="276" w:lineRule="auto"/>
              <w:rPr>
                <w:rFonts w:ascii="Times New Roman" w:hAnsi="Times New Roman" w:cs="Times New Roman"/>
                <w:b/>
                <w:color w:val="000000" w:themeColor="text1"/>
              </w:rPr>
            </w:pPr>
            <w:r>
              <w:rPr>
                <w:rFonts w:ascii="Times New Roman" w:hAnsi="Times New Roman" w:cs="Times New Roman"/>
                <w:b/>
                <w:color w:val="000000" w:themeColor="text1"/>
              </w:rPr>
              <w:t>Консультации</w:t>
            </w:r>
          </w:p>
        </w:tc>
        <w:tc>
          <w:tcPr>
            <w:tcW w:w="1418" w:type="dxa"/>
            <w:shd w:val="clear" w:color="auto" w:fill="auto"/>
          </w:tcPr>
          <w:p w14:paraId="7262D167" w14:textId="77777777" w:rsidR="00EB2A9C" w:rsidRDefault="00F666FE">
            <w:pPr>
              <w:spacing w:after="0"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2</w:t>
            </w:r>
          </w:p>
        </w:tc>
        <w:tc>
          <w:tcPr>
            <w:tcW w:w="1843" w:type="dxa"/>
          </w:tcPr>
          <w:p w14:paraId="54084EFC" w14:textId="77777777" w:rsidR="00EB2A9C" w:rsidRDefault="00EB2A9C">
            <w:pPr>
              <w:spacing w:after="0" w:line="276" w:lineRule="auto"/>
              <w:rPr>
                <w:rFonts w:ascii="Times New Roman" w:hAnsi="Times New Roman" w:cs="Times New Roman"/>
                <w:color w:val="000000" w:themeColor="text1"/>
              </w:rPr>
            </w:pPr>
          </w:p>
        </w:tc>
      </w:tr>
      <w:tr w:rsidR="00EB2A9C" w14:paraId="2E1DBE9A" w14:textId="77777777">
        <w:trPr>
          <w:trHeight w:val="240"/>
        </w:trPr>
        <w:tc>
          <w:tcPr>
            <w:tcW w:w="11340" w:type="dxa"/>
            <w:gridSpan w:val="2"/>
            <w:shd w:val="clear" w:color="auto" w:fill="auto"/>
          </w:tcPr>
          <w:p w14:paraId="4C5B407C" w14:textId="77777777" w:rsidR="00EB2A9C" w:rsidRDefault="00F666FE">
            <w:pPr>
              <w:spacing w:after="0" w:line="276" w:lineRule="auto"/>
              <w:rPr>
                <w:rFonts w:ascii="Times New Roman" w:hAnsi="Times New Roman" w:cs="Times New Roman"/>
                <w:b/>
                <w:iCs/>
                <w:color w:val="000000" w:themeColor="text1"/>
              </w:rPr>
            </w:pPr>
            <w:r>
              <w:rPr>
                <w:rFonts w:ascii="Times New Roman" w:hAnsi="Times New Roman" w:cs="Times New Roman"/>
                <w:b/>
                <w:iCs/>
                <w:color w:val="000000" w:themeColor="text1"/>
              </w:rPr>
              <w:t>Промежуточная аттестация (экзамен)</w:t>
            </w:r>
          </w:p>
        </w:tc>
        <w:tc>
          <w:tcPr>
            <w:tcW w:w="1418" w:type="dxa"/>
            <w:shd w:val="clear" w:color="auto" w:fill="auto"/>
          </w:tcPr>
          <w:p w14:paraId="63C5A7B1" w14:textId="77777777" w:rsidR="00EB2A9C" w:rsidRDefault="00F666FE">
            <w:pPr>
              <w:spacing w:after="0"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6</w:t>
            </w:r>
          </w:p>
        </w:tc>
        <w:tc>
          <w:tcPr>
            <w:tcW w:w="1843" w:type="dxa"/>
            <w:shd w:val="clear" w:color="auto" w:fill="auto"/>
          </w:tcPr>
          <w:p w14:paraId="30BF188E" w14:textId="77777777" w:rsidR="00EB2A9C" w:rsidRDefault="00EB2A9C">
            <w:pPr>
              <w:spacing w:after="0" w:line="276" w:lineRule="auto"/>
              <w:rPr>
                <w:rFonts w:ascii="Times New Roman" w:hAnsi="Times New Roman" w:cs="Times New Roman"/>
                <w:color w:val="000000" w:themeColor="text1"/>
              </w:rPr>
            </w:pPr>
          </w:p>
        </w:tc>
      </w:tr>
      <w:tr w:rsidR="00EB2A9C" w14:paraId="20607D97" w14:textId="77777777">
        <w:trPr>
          <w:trHeight w:val="240"/>
        </w:trPr>
        <w:tc>
          <w:tcPr>
            <w:tcW w:w="11340" w:type="dxa"/>
            <w:gridSpan w:val="2"/>
            <w:shd w:val="clear" w:color="auto" w:fill="auto"/>
          </w:tcPr>
          <w:p w14:paraId="4625EA91" w14:textId="77777777" w:rsidR="00EB2A9C" w:rsidRDefault="00F666FE">
            <w:pPr>
              <w:spacing w:after="0" w:line="276" w:lineRule="auto"/>
              <w:rPr>
                <w:rFonts w:ascii="Times New Roman" w:hAnsi="Times New Roman" w:cs="Times New Roman"/>
                <w:b/>
                <w:iCs/>
                <w:color w:val="000000" w:themeColor="text1"/>
              </w:rPr>
            </w:pPr>
            <w:r>
              <w:rPr>
                <w:rFonts w:ascii="Times New Roman" w:hAnsi="Times New Roman" w:cs="Times New Roman"/>
                <w:b/>
                <w:iCs/>
                <w:color w:val="000000" w:themeColor="text1"/>
              </w:rPr>
              <w:t>Всего</w:t>
            </w:r>
          </w:p>
        </w:tc>
        <w:tc>
          <w:tcPr>
            <w:tcW w:w="1418" w:type="dxa"/>
            <w:shd w:val="clear" w:color="auto" w:fill="auto"/>
          </w:tcPr>
          <w:p w14:paraId="37A4A799" w14:textId="77777777" w:rsidR="00EB2A9C" w:rsidRDefault="00F666FE">
            <w:pPr>
              <w:spacing w:after="0"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144 ч.</w:t>
            </w:r>
          </w:p>
        </w:tc>
        <w:tc>
          <w:tcPr>
            <w:tcW w:w="1843" w:type="dxa"/>
            <w:shd w:val="clear" w:color="auto" w:fill="auto"/>
          </w:tcPr>
          <w:p w14:paraId="42BE7A24" w14:textId="77777777" w:rsidR="00EB2A9C" w:rsidRDefault="00EB2A9C">
            <w:pPr>
              <w:spacing w:after="0" w:line="276" w:lineRule="auto"/>
              <w:rPr>
                <w:rFonts w:ascii="Times New Roman" w:hAnsi="Times New Roman" w:cs="Times New Roman"/>
                <w:color w:val="000000" w:themeColor="text1"/>
              </w:rPr>
            </w:pPr>
          </w:p>
        </w:tc>
      </w:tr>
    </w:tbl>
    <w:p w14:paraId="30BEBA69" w14:textId="77777777" w:rsidR="00EB2A9C" w:rsidRDefault="00EB2A9C">
      <w:pPr>
        <w:spacing w:after="0" w:line="276" w:lineRule="auto"/>
        <w:rPr>
          <w:rFonts w:ascii="officinasansbookc" w:eastAsiaTheme="majorEastAsia" w:hAnsi="officinasansbookc" w:cstheme="majorBidi"/>
          <w:b/>
          <w:caps/>
          <w:sz w:val="28"/>
          <w:szCs w:val="28"/>
        </w:rPr>
        <w:sectPr w:rsidR="00EB2A9C" w:rsidSect="003D0F09">
          <w:pgSz w:w="16838" w:h="11906" w:orient="landscape"/>
          <w:pgMar w:top="1134" w:right="567" w:bottom="1134" w:left="1701" w:header="709" w:footer="709" w:gutter="0"/>
          <w:cols w:space="708"/>
          <w:docGrid w:linePitch="360"/>
        </w:sectPr>
      </w:pPr>
    </w:p>
    <w:p w14:paraId="20021C99" w14:textId="77777777" w:rsidR="00EB2A9C" w:rsidRDefault="00F666FE">
      <w:pPr>
        <w:pStyle w:val="1"/>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3. </w:t>
      </w:r>
      <w:bookmarkEnd w:id="3"/>
      <w:r>
        <w:rPr>
          <w:rFonts w:ascii="Times New Roman" w:hAnsi="Times New Roman" w:cs="Times New Roman"/>
          <w:sz w:val="24"/>
          <w:szCs w:val="24"/>
        </w:rPr>
        <w:t>Условия реализации программы общеобразовательной дисциплины</w:t>
      </w:r>
      <w:bookmarkEnd w:id="4"/>
    </w:p>
    <w:p w14:paraId="0C0FD3E1"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p>
    <w:p w14:paraId="56401E5A"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3.1. Требования к минимальному материально-техническому обеспечению</w:t>
      </w:r>
    </w:p>
    <w:p w14:paraId="74D944B3"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Times New Roman" w:eastAsia="Times New Roman" w:hAnsi="Times New Roman" w:cs="Times New Roman"/>
          <w:bCs/>
          <w:sz w:val="24"/>
          <w:szCs w:val="24"/>
          <w:lang w:eastAsia="ru-RU"/>
        </w:rPr>
      </w:pPr>
    </w:p>
    <w:p w14:paraId="4E2D775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реализации дисциплины в наличии  учебная  компьютерная  лаборатория  «Информатики».</w:t>
      </w:r>
    </w:p>
    <w:p w14:paraId="41484F99"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Оборудование компьютерной лаборатории:</w:t>
      </w:r>
    </w:p>
    <w:p w14:paraId="0E227840" w14:textId="77777777" w:rsidR="00EB2A9C" w:rsidRDefault="00F666FE">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посадочные места по количеству обучающихся;</w:t>
      </w:r>
    </w:p>
    <w:p w14:paraId="5B6BF6A8" w14:textId="77777777" w:rsidR="00EB2A9C" w:rsidRDefault="00F666FE">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рабочее место преподавателя;</w:t>
      </w:r>
    </w:p>
    <w:p w14:paraId="57E268D7" w14:textId="77777777" w:rsidR="00EB2A9C" w:rsidRDefault="00F666FE">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маркерная доска;</w:t>
      </w:r>
    </w:p>
    <w:p w14:paraId="23DCE9D5" w14:textId="77777777" w:rsidR="00EB2A9C" w:rsidRDefault="00F666FE">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учебно-методическое обеспечение.</w:t>
      </w:r>
    </w:p>
    <w:p w14:paraId="6D034F2B"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Технические средства обучения:</w:t>
      </w:r>
    </w:p>
    <w:p w14:paraId="330106B4" w14:textId="77777777" w:rsidR="00EB2A9C" w:rsidRDefault="00F666FE">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компьютеры по количеству обучающихся;</w:t>
      </w:r>
    </w:p>
    <w:p w14:paraId="496AF863" w14:textId="77777777" w:rsidR="00EB2A9C" w:rsidRDefault="00F666FE">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локальная компьютерная сеть и глобальная сеть Интернет;</w:t>
      </w:r>
    </w:p>
    <w:p w14:paraId="27C7D55E" w14:textId="77777777" w:rsidR="00EB2A9C" w:rsidRDefault="00F666FE">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лицензионное системное и прикладное программное обеспечение;</w:t>
      </w:r>
    </w:p>
    <w:p w14:paraId="3851441A" w14:textId="77777777" w:rsidR="00EB2A9C" w:rsidRDefault="00F666FE">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лицензионное антивирусное программное обеспечение;</w:t>
      </w:r>
    </w:p>
    <w:p w14:paraId="20AE61D4" w14:textId="77777777" w:rsidR="00EB2A9C" w:rsidRDefault="00F666FE">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лицензионное специализированное программное обеспечение;</w:t>
      </w:r>
    </w:p>
    <w:p w14:paraId="5CEBC753" w14:textId="77777777" w:rsidR="00EB2A9C" w:rsidRDefault="00F666FE">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мультимедиа проектор.</w:t>
      </w:r>
    </w:p>
    <w:p w14:paraId="5C4A95AA" w14:textId="77777777" w:rsidR="00EB2A9C" w:rsidRDefault="00EB2A9C">
      <w:pPr>
        <w:spacing w:after="0" w:line="276" w:lineRule="auto"/>
        <w:jc w:val="both"/>
        <w:rPr>
          <w:rFonts w:ascii="Times New Roman" w:hAnsi="Times New Roman" w:cs="Times New Roman"/>
          <w:bCs/>
          <w:i/>
          <w:sz w:val="24"/>
          <w:szCs w:val="24"/>
        </w:rPr>
      </w:pPr>
    </w:p>
    <w:p w14:paraId="345C84C8" w14:textId="77777777" w:rsidR="00EB2A9C" w:rsidRDefault="00F666FE">
      <w:pPr>
        <w:spacing w:after="0" w:line="276" w:lineRule="auto"/>
        <w:contextualSpacing/>
        <w:rPr>
          <w:rFonts w:ascii="Times New Roman" w:eastAsia="Times New Roman" w:hAnsi="Times New Roman" w:cs="Times New Roman"/>
          <w:b/>
          <w:sz w:val="24"/>
          <w:szCs w:val="24"/>
        </w:rPr>
      </w:pPr>
      <w:bookmarkStart w:id="5" w:name="_Toc1291187267"/>
      <w:r>
        <w:rPr>
          <w:rFonts w:ascii="Times New Roman" w:eastAsia="Times New Roman" w:hAnsi="Times New Roman" w:cs="Times New Roman"/>
          <w:b/>
          <w:sz w:val="24"/>
          <w:szCs w:val="24"/>
        </w:rPr>
        <w:t>3.2. Информационное обеспечение обучения. Перечень рекомендуемых учебных изданий, Интернет-ресурсов, дополнительной литературы</w:t>
      </w:r>
      <w:bookmarkEnd w:id="5"/>
    </w:p>
    <w:p w14:paraId="5C5EC751" w14:textId="77777777" w:rsidR="00EB2A9C" w:rsidRDefault="00EB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p w14:paraId="3B116663" w14:textId="77777777" w:rsidR="00EB2A9C" w:rsidRDefault="00F666FE">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имеет п</w:t>
      </w:r>
      <w:r>
        <w:rPr>
          <w:rFonts w:ascii="Times New Roman" w:eastAsia="Times New Roman" w:hAnsi="Times New Roman" w:cs="Times New Roman"/>
          <w:sz w:val="24"/>
          <w:szCs w:val="24"/>
          <w:lang w:eastAsia="ru-RU"/>
        </w:rPr>
        <w:t>ечатные 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w:t>
      </w:r>
    </w:p>
    <w:p w14:paraId="2591B663" w14:textId="77777777" w:rsidR="00EB2A9C" w:rsidRDefault="00F666FE">
      <w:pPr>
        <w:spacing w:after="0" w:line="276"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Рекомендуемые печатные издания по реализации общеобразовательной дисциплины представлены в методических рекомендациях по организации обучения.</w:t>
      </w:r>
    </w:p>
    <w:p w14:paraId="620EC64F" w14:textId="77777777" w:rsidR="00EB2A9C" w:rsidRDefault="00EB2A9C">
      <w:pPr>
        <w:spacing w:after="0" w:line="276" w:lineRule="auto"/>
        <w:ind w:firstLine="709"/>
        <w:jc w:val="both"/>
        <w:rPr>
          <w:rFonts w:ascii="Times New Roman" w:hAnsi="Times New Roman" w:cs="Times New Roman"/>
          <w:b/>
          <w:sz w:val="24"/>
          <w:szCs w:val="24"/>
        </w:rPr>
      </w:pPr>
    </w:p>
    <w:p w14:paraId="6BDAB670" w14:textId="77777777" w:rsidR="00EB2A9C" w:rsidRDefault="00F666FE">
      <w:pPr>
        <w:spacing w:after="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 электронные издания</w:t>
      </w:r>
    </w:p>
    <w:p w14:paraId="4095DC8D" w14:textId="77777777" w:rsidR="00EB2A9C" w:rsidRDefault="00EB2A9C">
      <w:pPr>
        <w:spacing w:after="0" w:line="276" w:lineRule="auto"/>
        <w:ind w:firstLine="709"/>
        <w:jc w:val="both"/>
        <w:rPr>
          <w:rFonts w:ascii="Times New Roman" w:hAnsi="Times New Roman" w:cs="Times New Roman"/>
          <w:b/>
          <w:sz w:val="24"/>
          <w:szCs w:val="24"/>
        </w:rPr>
      </w:pPr>
    </w:p>
    <w:p w14:paraId="503ADC6C"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Внуков, А. А.  Основы информационной безопасности: защита информации: учебное пособие для среднего профессионального образования / А. А. Внуков. — 3-е изд., перераб. и доп. — Москва: Издательство Юрайт, 2021. — 161 с. — (Профессиональное образование). — ISBN 978-5-534-13948-8. — Текс: электронный // Образовательная платформа Юрайт [сайт]. — URL: </w:t>
      </w:r>
      <w:hyperlink r:id="rId8" w:tooltip="https://urait.ru/bcode/475890" w:history="1">
        <w:r>
          <w:rPr>
            <w:rStyle w:val="afe"/>
            <w:rFonts w:ascii="Times New Roman" w:hAnsi="Times New Roman" w:cs="Times New Roman"/>
            <w:bCs/>
            <w:color w:val="auto"/>
            <w:sz w:val="24"/>
            <w:szCs w:val="24"/>
          </w:rPr>
          <w:t>https://urait.ru/bcode/475890</w:t>
        </w:r>
      </w:hyperlink>
    </w:p>
    <w:p w14:paraId="7D26F4D8"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2021. — 383 с. — (Профессиональное образование). — ISBN 978-5-534-03051-8. — Текст: электронный // Образовательная платформа Юрайт [сайт]. — URL: https://urait.ru/bcode/469424</w:t>
      </w:r>
    </w:p>
    <w:p w14:paraId="5A8C0BF6"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Жук, Ю. А. Информационные технологии: мультимедиа: учебное пособие для спо / Ю. А. Жук. — Санкт-Петербург: Лань, 2021. — 208 с. — ISBN 978-5-8114-6829-4. — Текст: электронный // Лань: электронно-библиотечная система. — URL: https://e.lanbook.com/book/153641</w:t>
      </w:r>
    </w:p>
    <w:p w14:paraId="49B3C232"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Журавлев, А. Е. Информатика. Практикум в среде Microsoft Office 2016/2019: учебное пособие для спо / А. Е. Журавлев. — 2-е изд., стер. — Санкт-Петербург: Лань, 2021. </w:t>
      </w:r>
      <w:r>
        <w:rPr>
          <w:rFonts w:ascii="Times New Roman" w:hAnsi="Times New Roman" w:cs="Times New Roman"/>
          <w:bCs/>
          <w:sz w:val="24"/>
          <w:szCs w:val="24"/>
        </w:rPr>
        <w:lastRenderedPageBreak/>
        <w:t>— 124 с. — ISBN 978-5-8114-8610-6. — Текст: электронный // Лань: электронно-библиотечная система. — URL: https://e.lanbook.com/book/179035</w:t>
      </w:r>
    </w:p>
    <w:p w14:paraId="102DCC3D"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Калмыкова, С. В. Работа с таблицами на примере Microsoft Excel: учебное пособие для спо / С. В. Калмыкова, Е. Ю. Ярошевская, И. А. Иванова. — Санкт-Петербург: Лань, 2020. — 136 с. — ISBN 978-5-8114-5993-3. — Текст: электронный // Лань: электронно-библиотечная система. — URL: https://e.lanbook.com/book/147234</w:t>
      </w:r>
    </w:p>
    <w:p w14:paraId="4800EBFE"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Коломейченко, А. С. Информационные технологии: учебное пособие для спо / А. С. Коломейченко, Н. В. Польшакова, О. В. Чеха. — 2-е изд., перераб. — Санкт-Петербург: Лань, 2021. — 212 с. — ISBN 978-5-8114-7565-0. — Текст: электронный // Лань: электронно-библиотечная система. — URL: https://e.lanbook.com/book/177031</w:t>
      </w:r>
    </w:p>
    <w:p w14:paraId="666A5313"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Юрайт, 2021. — 255 с. — (Профессиональное образование). — ISBN 978-5-534-00973-6. — Текст: электронный // Образовательная платформа Юрайт [сайт]. — URL: https://urait.ru/bcode/470353</w:t>
      </w:r>
    </w:p>
    <w:p w14:paraId="1801FE02"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2021. — 327 с. — (Профессиональное образование). — ISBN 978-5-534-06399-8. — Текст: электронный // Образовательная платформа Юрайт [сайт]. — URL: https://urait.ru/bcode/469425</w:t>
      </w:r>
    </w:p>
    <w:p w14:paraId="1F7A611B" w14:textId="77777777" w:rsidR="00EB2A9C" w:rsidRDefault="00F666FE">
      <w:pPr>
        <w:numPr>
          <w:ilvl w:val="1"/>
          <w:numId w:val="19"/>
        </w:numPr>
        <w:spacing w:after="0" w:line="276" w:lineRule="auto"/>
        <w:ind w:left="0"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Управление цепями поставок: учебное пособие для СПО / составители П. П. Крылатков, М. А. Прилуцкая, под редакцией И. В. Ершовой. — 2-е изд. — Саратов, Екатеринбург: Профобразование, Уральский федеральный университет, 2020. — 139 c. — ISBN 978-5-4488-0774-9, 978-5-7996-2930-4. — Текст: электронный // Электронный ресурс цифровой образовательной среды СПО PROFобразование: [сайт]. — URL: </w:t>
      </w:r>
      <w:hyperlink r:id="rId9" w:tooltip="https://profspo.ru/books/92376" w:history="1">
        <w:r>
          <w:rPr>
            <w:rStyle w:val="afe"/>
            <w:rFonts w:ascii="Times New Roman" w:hAnsi="Times New Roman" w:cs="Times New Roman"/>
            <w:bCs/>
            <w:color w:val="auto"/>
            <w:sz w:val="24"/>
            <w:szCs w:val="24"/>
          </w:rPr>
          <w:t>https://profspo.ru/books/92376</w:t>
        </w:r>
      </w:hyperlink>
    </w:p>
    <w:p w14:paraId="34EBFC23" w14:textId="77777777" w:rsidR="00EB2A9C" w:rsidRDefault="00EB2A9C">
      <w:pPr>
        <w:spacing w:after="0" w:line="276" w:lineRule="auto"/>
        <w:ind w:left="709"/>
        <w:contextualSpacing/>
        <w:jc w:val="both"/>
        <w:rPr>
          <w:rFonts w:ascii="Times New Roman" w:hAnsi="Times New Roman" w:cs="Times New Roman"/>
          <w:bCs/>
          <w:sz w:val="24"/>
          <w:szCs w:val="24"/>
        </w:rPr>
      </w:pPr>
    </w:p>
    <w:p w14:paraId="5C348E73" w14:textId="77777777" w:rsidR="00EB2A9C" w:rsidRDefault="00F666FE">
      <w:pPr>
        <w:pStyle w:val="af0"/>
        <w:spacing w:line="276" w:lineRule="auto"/>
        <w:ind w:left="0" w:firstLine="709"/>
        <w:jc w:val="both"/>
        <w:rPr>
          <w:b/>
        </w:rPr>
      </w:pPr>
      <w:r>
        <w:rPr>
          <w:b/>
        </w:rPr>
        <w:t>3.2.2 Дополнительные источники</w:t>
      </w:r>
    </w:p>
    <w:p w14:paraId="6749B368" w14:textId="77777777" w:rsidR="00EB2A9C" w:rsidRDefault="00F666FE">
      <w:pPr>
        <w:pStyle w:val="af0"/>
        <w:numPr>
          <w:ilvl w:val="0"/>
          <w:numId w:val="20"/>
        </w:numPr>
        <w:spacing w:line="276" w:lineRule="auto"/>
        <w:ind w:hanging="11"/>
        <w:jc w:val="both"/>
        <w:rPr>
          <w:bCs/>
        </w:rPr>
      </w:pPr>
      <w:r>
        <w:rPr>
          <w:bCs/>
        </w:rPr>
        <w:t>Специализированный научно-практический журнал «Логистика»</w:t>
      </w:r>
    </w:p>
    <w:p w14:paraId="117490A0" w14:textId="77777777" w:rsidR="00EB2A9C" w:rsidRDefault="00434F9B">
      <w:pPr>
        <w:pStyle w:val="af0"/>
        <w:numPr>
          <w:ilvl w:val="0"/>
          <w:numId w:val="20"/>
        </w:numPr>
        <w:spacing w:line="276" w:lineRule="auto"/>
        <w:ind w:left="0" w:firstLine="709"/>
        <w:jc w:val="both"/>
        <w:rPr>
          <w:bCs/>
        </w:rPr>
      </w:pPr>
      <w:hyperlink r:id="rId10" w:tooltip="http://loginfo.ru/" w:history="1">
        <w:r w:rsidR="00F666FE">
          <w:rPr>
            <w:rStyle w:val="afe"/>
            <w:bCs/>
            <w:color w:val="auto"/>
          </w:rPr>
          <w:t>http://loginfo.ru/</w:t>
        </w:r>
      </w:hyperlink>
      <w:r w:rsidR="00F666FE">
        <w:rPr>
          <w:bCs/>
        </w:rPr>
        <w:t xml:space="preserve"> - журнал о логистике в бизнесе «Логинфо»</w:t>
      </w:r>
    </w:p>
    <w:p w14:paraId="3FDCF68F" w14:textId="77777777" w:rsidR="00EB2A9C" w:rsidRDefault="00EB2A9C">
      <w:pPr>
        <w:spacing w:after="0" w:line="276" w:lineRule="auto"/>
        <w:ind w:left="709"/>
        <w:contextualSpacing/>
        <w:jc w:val="both"/>
        <w:rPr>
          <w:rFonts w:ascii="Times New Roman" w:hAnsi="Times New Roman" w:cs="Times New Roman"/>
          <w:bCs/>
          <w:sz w:val="24"/>
          <w:szCs w:val="24"/>
        </w:rPr>
      </w:pPr>
    </w:p>
    <w:p w14:paraId="1AEB9AC7" w14:textId="77777777" w:rsidR="00EB2A9C" w:rsidRDefault="00EB2A9C">
      <w:pPr>
        <w:spacing w:after="0" w:line="276" w:lineRule="auto"/>
        <w:ind w:firstLine="709"/>
        <w:contextualSpacing/>
        <w:jc w:val="both"/>
        <w:rPr>
          <w:rFonts w:ascii="Times New Roman" w:hAnsi="Times New Roman" w:cs="Times New Roman"/>
          <w:b/>
          <w:sz w:val="24"/>
          <w:szCs w:val="24"/>
        </w:rPr>
      </w:pPr>
    </w:p>
    <w:p w14:paraId="5B9D7B10" w14:textId="77777777" w:rsidR="00EB2A9C" w:rsidRDefault="00F666FE">
      <w:pPr>
        <w:spacing w:after="0" w:line="276" w:lineRule="auto"/>
        <w:rPr>
          <w:rFonts w:ascii="Times New Roman" w:hAnsi="Times New Roman" w:cs="Times New Roman"/>
          <w:sz w:val="24"/>
          <w:szCs w:val="24"/>
        </w:rPr>
      </w:pPr>
      <w:r>
        <w:rPr>
          <w:rFonts w:ascii="Times New Roman" w:hAnsi="Times New Roman" w:cs="Times New Roman"/>
          <w:b/>
          <w:sz w:val="24"/>
          <w:szCs w:val="24"/>
        </w:rPr>
        <w:br w:type="page" w:clear="all"/>
      </w:r>
    </w:p>
    <w:p w14:paraId="43870C8C" w14:textId="77777777" w:rsidR="00EB2A9C" w:rsidRDefault="00F666FE">
      <w:pPr>
        <w:pStyle w:val="1"/>
        <w:spacing w:line="276" w:lineRule="auto"/>
        <w:jc w:val="center"/>
        <w:rPr>
          <w:rFonts w:ascii="Times New Roman" w:hAnsi="Times New Roman" w:cs="Times New Roman"/>
          <w:caps/>
          <w:sz w:val="24"/>
          <w:szCs w:val="24"/>
        </w:rPr>
      </w:pPr>
      <w:r>
        <w:rPr>
          <w:rFonts w:ascii="Times New Roman" w:hAnsi="Times New Roman" w:cs="Times New Roman"/>
          <w:caps/>
          <w:sz w:val="24"/>
          <w:szCs w:val="24"/>
        </w:rPr>
        <w:lastRenderedPageBreak/>
        <w:t>4. К</w:t>
      </w:r>
      <w:r>
        <w:rPr>
          <w:rFonts w:ascii="Times New Roman" w:hAnsi="Times New Roman" w:cs="Times New Roman"/>
          <w:sz w:val="24"/>
          <w:szCs w:val="24"/>
        </w:rPr>
        <w:t>онтроль и оценка результатов освоения общеобразовательной дисциплины</w:t>
      </w:r>
    </w:p>
    <w:p w14:paraId="2EF93ABD" w14:textId="77777777" w:rsidR="00EB2A9C" w:rsidRDefault="00EB2A9C">
      <w:pPr>
        <w:spacing w:after="0" w:line="276" w:lineRule="auto"/>
        <w:rPr>
          <w:rFonts w:ascii="Times New Roman" w:hAnsi="Times New Roman" w:cs="Times New Roman"/>
          <w:sz w:val="24"/>
          <w:szCs w:val="24"/>
          <w:lang w:eastAsia="ru-RU"/>
        </w:rPr>
      </w:pPr>
    </w:p>
    <w:p w14:paraId="2A4F435F" w14:textId="77777777" w:rsidR="00EB2A9C" w:rsidRDefault="00F666FE">
      <w:pPr>
        <w:spacing w:after="0" w:line="276" w:lineRule="auto"/>
        <w:ind w:firstLine="709"/>
        <w:contextualSpacing/>
        <w:jc w:val="both"/>
        <w:rPr>
          <w:rFonts w:ascii="Times New Roman" w:hAnsi="Times New Roman" w:cs="Times New Roman"/>
          <w:sz w:val="24"/>
          <w:szCs w:val="24"/>
        </w:rPr>
      </w:pPr>
      <w:r>
        <w:rPr>
          <w:rFonts w:ascii="Times New Roman" w:hAnsi="Times New Roman" w:cs="Times New Roman"/>
          <w:b/>
          <w:sz w:val="24"/>
          <w:szCs w:val="24"/>
        </w:rPr>
        <w:t>Контроль и оценка</w:t>
      </w:r>
      <w:r>
        <w:rPr>
          <w:rFonts w:ascii="Times New Roman" w:hAnsi="Times New Roman" w:cs="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3DD85DC4" w14:textId="77777777" w:rsidR="00EB2A9C" w:rsidRDefault="00EB2A9C">
      <w:pPr>
        <w:spacing w:after="0" w:line="276" w:lineRule="auto"/>
        <w:contextualSpacing/>
        <w:jc w:val="both"/>
        <w:rPr>
          <w:rFonts w:ascii="Times New Roman" w:hAnsi="Times New Roman" w:cs="Times New Roman"/>
          <w:sz w:val="24"/>
          <w:szCs w:val="24"/>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969"/>
        <w:gridCol w:w="2574"/>
      </w:tblGrid>
      <w:tr w:rsidR="00EB2A9C" w14:paraId="1795CE6D" w14:textId="77777777">
        <w:tc>
          <w:tcPr>
            <w:tcW w:w="2802" w:type="dxa"/>
          </w:tcPr>
          <w:p w14:paraId="30920245" w14:textId="77777777" w:rsidR="00EB2A9C" w:rsidRDefault="00F666FE">
            <w:pPr>
              <w:spacing w:after="0" w:line="276" w:lineRule="auto"/>
              <w:jc w:val="center"/>
              <w:rPr>
                <w:rFonts w:ascii="Times New Roman" w:hAnsi="Times New Roman" w:cs="Times New Roman"/>
                <w:sz w:val="24"/>
                <w:szCs w:val="24"/>
              </w:rPr>
            </w:pPr>
            <w:r>
              <w:rPr>
                <w:rFonts w:ascii="Times New Roman" w:eastAsia="Calibri" w:hAnsi="Times New Roman" w:cs="Times New Roman"/>
                <w:b/>
                <w:bCs/>
                <w:sz w:val="24"/>
                <w:szCs w:val="24"/>
              </w:rPr>
              <w:t>Общая/профессиональная компетенция</w:t>
            </w:r>
          </w:p>
        </w:tc>
        <w:tc>
          <w:tcPr>
            <w:tcW w:w="3969" w:type="dxa"/>
          </w:tcPr>
          <w:p w14:paraId="6C6DD147" w14:textId="77777777" w:rsidR="00EB2A9C" w:rsidRDefault="00F666FE">
            <w:pPr>
              <w:spacing w:after="0" w:line="276" w:lineRule="auto"/>
              <w:jc w:val="center"/>
              <w:rPr>
                <w:rFonts w:ascii="Times New Roman" w:hAnsi="Times New Roman" w:cs="Times New Roman"/>
                <w:sz w:val="24"/>
                <w:szCs w:val="24"/>
              </w:rPr>
            </w:pPr>
            <w:r>
              <w:rPr>
                <w:rFonts w:ascii="Times New Roman" w:eastAsia="Calibri" w:hAnsi="Times New Roman" w:cs="Times New Roman"/>
                <w:b/>
                <w:bCs/>
                <w:sz w:val="24"/>
                <w:szCs w:val="24"/>
              </w:rPr>
              <w:t>Раздел/Тема</w:t>
            </w:r>
          </w:p>
        </w:tc>
        <w:tc>
          <w:tcPr>
            <w:tcW w:w="2574" w:type="dxa"/>
          </w:tcPr>
          <w:p w14:paraId="4C02842F" w14:textId="77777777" w:rsidR="00EB2A9C" w:rsidRDefault="00F666FE">
            <w:pPr>
              <w:spacing w:after="0" w:line="276" w:lineRule="auto"/>
              <w:jc w:val="center"/>
              <w:rPr>
                <w:rFonts w:ascii="Times New Roman" w:hAnsi="Times New Roman" w:cs="Times New Roman"/>
                <w:sz w:val="24"/>
                <w:szCs w:val="24"/>
              </w:rPr>
            </w:pPr>
            <w:r>
              <w:rPr>
                <w:rFonts w:ascii="Times New Roman" w:eastAsia="Calibri" w:hAnsi="Times New Roman" w:cs="Times New Roman"/>
                <w:b/>
                <w:bCs/>
                <w:sz w:val="24"/>
                <w:szCs w:val="24"/>
              </w:rPr>
              <w:t>Тип оценочных мероприятий</w:t>
            </w:r>
          </w:p>
        </w:tc>
      </w:tr>
      <w:tr w:rsidR="00EB2A9C" w14:paraId="13EC417A" w14:textId="77777777">
        <w:tc>
          <w:tcPr>
            <w:tcW w:w="2802" w:type="dxa"/>
          </w:tcPr>
          <w:p w14:paraId="691CECC8"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Pr>
                <w:rFonts w:ascii="Times New Roman" w:eastAsia="Calibri" w:hAnsi="Times New Roman" w:cs="Times New Roman"/>
                <w:sz w:val="24"/>
                <w:szCs w:val="24"/>
              </w:rPr>
              <w:t>ОК 01</w:t>
            </w:r>
          </w:p>
        </w:tc>
        <w:tc>
          <w:tcPr>
            <w:tcW w:w="3969" w:type="dxa"/>
          </w:tcPr>
          <w:p w14:paraId="15B4B5E9" w14:textId="77777777" w:rsidR="00EB2A9C" w:rsidRDefault="00F666FE">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Тема 1.6 Тема 1.9 Тема 3.5</w:t>
            </w:r>
          </w:p>
        </w:tc>
        <w:tc>
          <w:tcPr>
            <w:tcW w:w="2574" w:type="dxa"/>
            <w:vMerge w:val="restart"/>
          </w:tcPr>
          <w:p w14:paraId="50B36BC8" w14:textId="77777777" w:rsidR="00EB2A9C" w:rsidRDefault="00F666FE">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Тестирование</w:t>
            </w:r>
          </w:p>
          <w:p w14:paraId="0E3AC415" w14:textId="77777777" w:rsidR="00EB2A9C" w:rsidRDefault="00F666FE">
            <w:pPr>
              <w:spacing w:after="0" w:line="276" w:lineRule="auto"/>
              <w:jc w:val="center"/>
              <w:rPr>
                <w:rFonts w:ascii="Times New Roman" w:hAnsi="Times New Roman" w:cs="Times New Roman"/>
              </w:rPr>
            </w:pPr>
            <w:r>
              <w:rPr>
                <w:rFonts w:ascii="Times New Roman" w:eastAsia="Calibri" w:hAnsi="Times New Roman" w:cs="Times New Roman"/>
                <w:sz w:val="24"/>
                <w:szCs w:val="24"/>
              </w:rPr>
              <w:t>Выполнение практических заданий</w:t>
            </w:r>
          </w:p>
          <w:p w14:paraId="7F8106BB" w14:textId="77777777" w:rsidR="00EB2A9C" w:rsidRDefault="00EB2A9C">
            <w:pPr>
              <w:spacing w:after="0" w:line="276" w:lineRule="auto"/>
              <w:jc w:val="center"/>
              <w:rPr>
                <w:rFonts w:ascii="Times New Roman" w:hAnsi="Times New Roman" w:cs="Times New Roman"/>
                <w:sz w:val="24"/>
                <w:szCs w:val="24"/>
              </w:rPr>
            </w:pPr>
          </w:p>
        </w:tc>
      </w:tr>
      <w:tr w:rsidR="00EB2A9C" w14:paraId="6A270427" w14:textId="77777777">
        <w:tc>
          <w:tcPr>
            <w:tcW w:w="2802" w:type="dxa"/>
          </w:tcPr>
          <w:p w14:paraId="69989D7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Pr>
                <w:rFonts w:ascii="Times New Roman" w:eastAsia="Calibri" w:hAnsi="Times New Roman" w:cs="Times New Roman"/>
                <w:sz w:val="24"/>
                <w:szCs w:val="24"/>
              </w:rPr>
              <w:t>ОК 02</w:t>
            </w:r>
          </w:p>
        </w:tc>
        <w:tc>
          <w:tcPr>
            <w:tcW w:w="3969" w:type="dxa"/>
          </w:tcPr>
          <w:p w14:paraId="1EDCD3C4" w14:textId="77777777" w:rsidR="00EB2A9C" w:rsidRDefault="00F666FE">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Тема 1.1 Тема 1.3 Тема 3.1 Тема 3.2 Тема 1.6 Тема 1.9</w:t>
            </w:r>
          </w:p>
        </w:tc>
        <w:tc>
          <w:tcPr>
            <w:tcW w:w="2574" w:type="dxa"/>
            <w:vMerge/>
            <w:vAlign w:val="center"/>
          </w:tcPr>
          <w:p w14:paraId="18B4C645" w14:textId="77777777" w:rsidR="00EB2A9C" w:rsidRDefault="00EB2A9C">
            <w:pPr>
              <w:spacing w:after="0" w:line="276" w:lineRule="auto"/>
              <w:rPr>
                <w:rFonts w:ascii="Times New Roman" w:hAnsi="Times New Roman" w:cs="Times New Roman"/>
                <w:sz w:val="24"/>
                <w:szCs w:val="24"/>
              </w:rPr>
            </w:pPr>
          </w:p>
        </w:tc>
      </w:tr>
      <w:tr w:rsidR="00EB2A9C" w14:paraId="10D328E4" w14:textId="77777777">
        <w:tc>
          <w:tcPr>
            <w:tcW w:w="2802" w:type="dxa"/>
          </w:tcPr>
          <w:p w14:paraId="75D74A1F"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Pr>
                <w:rFonts w:ascii="Times New Roman" w:eastAsia="Segoe UI" w:hAnsi="Times New Roman" w:cs="Times New Roman"/>
                <w:sz w:val="24"/>
                <w:szCs w:val="24"/>
              </w:rPr>
              <w:t xml:space="preserve">ОК 02, </w:t>
            </w:r>
          </w:p>
          <w:p w14:paraId="476F4517" w14:textId="77777777" w:rsidR="00990D41"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olor w:val="000000" w:themeColor="text1"/>
              </w:rPr>
            </w:pPr>
            <w:r>
              <w:rPr>
                <w:rFonts w:ascii="Times New Roman" w:hAnsi="Times New Roman"/>
                <w:color w:val="000000" w:themeColor="text1"/>
              </w:rPr>
              <w:t>ПК 1.1, 1.3, 1.4</w:t>
            </w:r>
          </w:p>
          <w:p w14:paraId="12BA5674" w14:textId="77777777" w:rsidR="00990D41"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olor w:val="000000" w:themeColor="text1"/>
              </w:rPr>
            </w:pPr>
            <w:r>
              <w:rPr>
                <w:rFonts w:ascii="Times New Roman" w:hAnsi="Times New Roman"/>
                <w:color w:val="000000" w:themeColor="text1"/>
              </w:rPr>
              <w:t xml:space="preserve"> ПК 2.1 - 2.3</w:t>
            </w:r>
          </w:p>
          <w:p w14:paraId="38E23DBF" w14:textId="1193647A" w:rsidR="00EB2A9C"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Pr>
                <w:rFonts w:ascii="Times New Roman" w:hAnsi="Times New Roman"/>
                <w:color w:val="000000" w:themeColor="text1"/>
              </w:rPr>
              <w:t>ПК 3.1</w:t>
            </w:r>
          </w:p>
        </w:tc>
        <w:tc>
          <w:tcPr>
            <w:tcW w:w="3969" w:type="dxa"/>
          </w:tcPr>
          <w:p w14:paraId="5A678B5F" w14:textId="77777777" w:rsidR="00EB2A9C" w:rsidRDefault="00F666FE">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Тема 1.7 Тема 1.8 Тема 2.2 Тема 3.4</w:t>
            </w:r>
          </w:p>
        </w:tc>
        <w:tc>
          <w:tcPr>
            <w:tcW w:w="2574" w:type="dxa"/>
            <w:vMerge w:val="restart"/>
          </w:tcPr>
          <w:p w14:paraId="515AA430" w14:textId="77777777" w:rsidR="00EB2A9C" w:rsidRDefault="00F666FE">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Выполнение практических заданий</w:t>
            </w:r>
          </w:p>
          <w:p w14:paraId="1D5995C3" w14:textId="77777777" w:rsidR="00EB2A9C" w:rsidRDefault="00F666FE">
            <w:pPr>
              <w:spacing w:after="0" w:line="276" w:lineRule="auto"/>
              <w:jc w:val="center"/>
              <w:rPr>
                <w:rFonts w:ascii="Times New Roman" w:hAnsi="Times New Roman" w:cs="Times New Roman"/>
                <w:sz w:val="24"/>
                <w:szCs w:val="24"/>
              </w:rPr>
            </w:pPr>
            <w:r>
              <w:rPr>
                <w:rFonts w:ascii="Times New Roman" w:eastAsia="Calibri" w:hAnsi="Times New Roman" w:cs="Times New Roman"/>
                <w:sz w:val="24"/>
                <w:szCs w:val="24"/>
              </w:rPr>
              <w:t>Выполнение заданий на дифференцированном зачете</w:t>
            </w:r>
          </w:p>
        </w:tc>
      </w:tr>
      <w:tr w:rsidR="00EB2A9C" w14:paraId="302A5DFF" w14:textId="77777777">
        <w:tc>
          <w:tcPr>
            <w:tcW w:w="2802" w:type="dxa"/>
          </w:tcPr>
          <w:p w14:paraId="0FD47E82"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r>
              <w:rPr>
                <w:rFonts w:ascii="Times New Roman" w:eastAsia="Segoe UI" w:hAnsi="Times New Roman" w:cs="Times New Roman"/>
                <w:sz w:val="24"/>
                <w:szCs w:val="24"/>
              </w:rPr>
              <w:t>ОК 02,</w:t>
            </w:r>
            <w:r>
              <w:rPr>
                <w:rFonts w:ascii="Times New Roman" w:hAnsi="Times New Roman" w:cs="Times New Roman"/>
                <w:sz w:val="24"/>
                <w:szCs w:val="24"/>
              </w:rPr>
              <w:t xml:space="preserve"> </w:t>
            </w:r>
          </w:p>
          <w:p w14:paraId="1C6240E8" w14:textId="77777777" w:rsidR="00990D41"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olor w:val="000000" w:themeColor="text1"/>
              </w:rPr>
            </w:pPr>
            <w:r>
              <w:rPr>
                <w:rFonts w:ascii="Times New Roman" w:hAnsi="Times New Roman"/>
                <w:color w:val="000000" w:themeColor="text1"/>
              </w:rPr>
              <w:t>ПК 1.1, 1.3, 1.4</w:t>
            </w:r>
          </w:p>
          <w:p w14:paraId="0060CB18" w14:textId="77777777" w:rsidR="00990D41"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olor w:val="000000" w:themeColor="text1"/>
              </w:rPr>
            </w:pPr>
            <w:r>
              <w:rPr>
                <w:rFonts w:ascii="Times New Roman" w:hAnsi="Times New Roman"/>
                <w:color w:val="000000" w:themeColor="text1"/>
              </w:rPr>
              <w:t xml:space="preserve"> ПК 2.1 - 2.3</w:t>
            </w:r>
          </w:p>
          <w:p w14:paraId="102A10CE" w14:textId="1C5BFDC9" w:rsidR="00EB2A9C"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r>
              <w:rPr>
                <w:rFonts w:ascii="Times New Roman" w:hAnsi="Times New Roman"/>
                <w:color w:val="000000" w:themeColor="text1"/>
              </w:rPr>
              <w:t>ПК 3.1</w:t>
            </w:r>
          </w:p>
        </w:tc>
        <w:tc>
          <w:tcPr>
            <w:tcW w:w="3969" w:type="dxa"/>
          </w:tcPr>
          <w:p w14:paraId="38D35C9E" w14:textId="77777777" w:rsidR="00EB2A9C" w:rsidRDefault="00F666FE">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Тема 1.2 Тема 1.4 Тема 1.5 Тема 2.1 Тема 2.3 Тема 2.4 Тема 2.5 Тема 2.6 Тема 2.7 Тема 3.3 Тема 1.7 Тема 1.8 Тема 2.2 Тема 3.6 Тема 3.7 Тема 3.8 Тема 3.9 Тема 3.10 Тема 3.11 Тема 3.12 Тема 3.13</w:t>
            </w:r>
          </w:p>
        </w:tc>
        <w:tc>
          <w:tcPr>
            <w:tcW w:w="2574" w:type="dxa"/>
            <w:vMerge/>
            <w:vAlign w:val="center"/>
          </w:tcPr>
          <w:p w14:paraId="1F94F291" w14:textId="77777777" w:rsidR="00EB2A9C" w:rsidRDefault="00EB2A9C">
            <w:pPr>
              <w:spacing w:after="0" w:line="276" w:lineRule="auto"/>
              <w:rPr>
                <w:rFonts w:ascii="Times New Roman" w:hAnsi="Times New Roman" w:cs="Times New Roman"/>
                <w:sz w:val="24"/>
                <w:szCs w:val="24"/>
              </w:rPr>
            </w:pPr>
          </w:p>
        </w:tc>
      </w:tr>
      <w:tr w:rsidR="00EB2A9C" w14:paraId="0FE421AF" w14:textId="77777777">
        <w:trPr>
          <w:trHeight w:val="385"/>
        </w:trPr>
        <w:tc>
          <w:tcPr>
            <w:tcW w:w="2802" w:type="dxa"/>
          </w:tcPr>
          <w:p w14:paraId="6464D7C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Pr>
                <w:rFonts w:ascii="Times New Roman" w:eastAsia="Segoe UI" w:hAnsi="Times New Roman" w:cs="Times New Roman"/>
                <w:sz w:val="24"/>
                <w:szCs w:val="24"/>
              </w:rPr>
              <w:t>ОК 01, ОК 02,</w:t>
            </w:r>
            <w:r>
              <w:rPr>
                <w:rFonts w:ascii="Times New Roman" w:hAnsi="Times New Roman" w:cs="Times New Roman"/>
                <w:sz w:val="24"/>
                <w:szCs w:val="24"/>
              </w:rPr>
              <w:t xml:space="preserve"> </w:t>
            </w:r>
          </w:p>
          <w:p w14:paraId="4C01EB54" w14:textId="77777777" w:rsidR="00990D41"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olor w:val="000000" w:themeColor="text1"/>
              </w:rPr>
            </w:pPr>
            <w:r>
              <w:rPr>
                <w:rFonts w:ascii="Times New Roman" w:hAnsi="Times New Roman"/>
                <w:color w:val="000000" w:themeColor="text1"/>
              </w:rPr>
              <w:t>ПК 1.1, 1.3, 1.4</w:t>
            </w:r>
          </w:p>
          <w:p w14:paraId="00ADCB50" w14:textId="77777777" w:rsidR="00990D41"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olor w:val="000000" w:themeColor="text1"/>
              </w:rPr>
            </w:pPr>
            <w:r>
              <w:rPr>
                <w:rFonts w:ascii="Times New Roman" w:hAnsi="Times New Roman"/>
                <w:color w:val="000000" w:themeColor="text1"/>
              </w:rPr>
              <w:t xml:space="preserve"> ПК 2.1 - 2.3</w:t>
            </w:r>
          </w:p>
          <w:p w14:paraId="5944DC2D" w14:textId="265D6EB7" w:rsidR="00EB2A9C" w:rsidRDefault="00990D41" w:rsidP="00990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Segoe UI" w:hAnsi="Times New Roman" w:cs="Times New Roman"/>
                <w:sz w:val="24"/>
                <w:szCs w:val="24"/>
              </w:rPr>
            </w:pPr>
            <w:r>
              <w:rPr>
                <w:rFonts w:ascii="Times New Roman" w:hAnsi="Times New Roman"/>
                <w:color w:val="000000" w:themeColor="text1"/>
              </w:rPr>
              <w:t>ПК 3.1</w:t>
            </w:r>
          </w:p>
        </w:tc>
        <w:tc>
          <w:tcPr>
            <w:tcW w:w="3969" w:type="dxa"/>
          </w:tcPr>
          <w:p w14:paraId="41BF9652" w14:textId="77777777" w:rsidR="00EB2A9C" w:rsidRDefault="00F666FE">
            <w:pPr>
              <w:spacing w:after="0" w:line="276" w:lineRule="auto"/>
              <w:jc w:val="center"/>
              <w:rPr>
                <w:rFonts w:ascii="Times New Roman" w:hAnsi="Times New Roman" w:cs="Times New Roman"/>
                <w:sz w:val="24"/>
                <w:szCs w:val="24"/>
              </w:rPr>
            </w:pPr>
            <w:r>
              <w:rPr>
                <w:rFonts w:ascii="Times New Roman" w:eastAsia="Segoe UI" w:hAnsi="Times New Roman" w:cs="Times New Roman"/>
                <w:sz w:val="24"/>
                <w:szCs w:val="24"/>
              </w:rPr>
              <w:t>Прикладной модуль 5</w:t>
            </w:r>
          </w:p>
        </w:tc>
        <w:tc>
          <w:tcPr>
            <w:tcW w:w="2574" w:type="dxa"/>
          </w:tcPr>
          <w:p w14:paraId="6DF697CF" w14:textId="77777777" w:rsidR="00EB2A9C" w:rsidRDefault="00F666FE">
            <w:pPr>
              <w:spacing w:after="0" w:line="276" w:lineRule="auto"/>
              <w:jc w:val="center"/>
              <w:rPr>
                <w:rFonts w:ascii="Times New Roman" w:eastAsia="Calibri" w:hAnsi="Times New Roman" w:cs="Times New Roman"/>
                <w:sz w:val="24"/>
                <w:szCs w:val="24"/>
              </w:rPr>
            </w:pPr>
            <w:r>
              <w:rPr>
                <w:rFonts w:ascii="Times New Roman" w:eastAsia="Segoe UI" w:hAnsi="Times New Roman" w:cs="Times New Roman"/>
                <w:sz w:val="24"/>
                <w:szCs w:val="24"/>
              </w:rPr>
              <w:t>Проект</w:t>
            </w:r>
            <w:r>
              <w:rPr>
                <w:rFonts w:ascii="Times New Roman" w:eastAsia="Calibri" w:hAnsi="Times New Roman" w:cs="Times New Roman"/>
                <w:sz w:val="24"/>
                <w:szCs w:val="24"/>
              </w:rPr>
              <w:t>ная работа</w:t>
            </w:r>
          </w:p>
          <w:p w14:paraId="282AE01B" w14:textId="77777777" w:rsidR="00EB2A9C" w:rsidRDefault="00F666FE">
            <w:pPr>
              <w:spacing w:after="0" w:line="276" w:lineRule="auto"/>
              <w:jc w:val="center"/>
              <w:rPr>
                <w:rFonts w:ascii="Times New Roman" w:eastAsia="Segoe UI" w:hAnsi="Times New Roman" w:cs="Times New Roman"/>
                <w:sz w:val="24"/>
                <w:szCs w:val="24"/>
              </w:rPr>
            </w:pPr>
            <w:r>
              <w:rPr>
                <w:rFonts w:ascii="Times New Roman" w:eastAsia="Calibri" w:hAnsi="Times New Roman" w:cs="Times New Roman"/>
                <w:sz w:val="24"/>
                <w:szCs w:val="24"/>
              </w:rPr>
              <w:t>Выполнение практических заданий</w:t>
            </w:r>
          </w:p>
        </w:tc>
      </w:tr>
      <w:tr w:rsidR="00EB2A9C" w14:paraId="73ECE4AA" w14:textId="77777777">
        <w:tc>
          <w:tcPr>
            <w:tcW w:w="2802" w:type="dxa"/>
          </w:tcPr>
          <w:p w14:paraId="3DED010E"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Pr>
                <w:rFonts w:ascii="Times New Roman" w:eastAsia="Calibri" w:hAnsi="Times New Roman" w:cs="Times New Roman"/>
                <w:sz w:val="24"/>
                <w:szCs w:val="24"/>
              </w:rPr>
              <w:t>ОК 01</w:t>
            </w:r>
          </w:p>
        </w:tc>
        <w:tc>
          <w:tcPr>
            <w:tcW w:w="3969" w:type="dxa"/>
          </w:tcPr>
          <w:p w14:paraId="484E3EB1" w14:textId="77777777" w:rsidR="00EB2A9C" w:rsidRDefault="00F666FE">
            <w:pPr>
              <w:spacing w:after="0" w:line="276" w:lineRule="auto"/>
              <w:jc w:val="center"/>
              <w:rPr>
                <w:rFonts w:ascii="Times New Roman" w:hAnsi="Times New Roman" w:cs="Times New Roman"/>
                <w:sz w:val="24"/>
                <w:szCs w:val="24"/>
              </w:rPr>
            </w:pPr>
            <w:r>
              <w:rPr>
                <w:rFonts w:ascii="Times New Roman" w:eastAsia="Segoe UI" w:hAnsi="Times New Roman" w:cs="Times New Roman"/>
                <w:sz w:val="24"/>
                <w:szCs w:val="24"/>
              </w:rPr>
              <w:t>Прикладной модуль 8</w:t>
            </w:r>
          </w:p>
        </w:tc>
        <w:tc>
          <w:tcPr>
            <w:tcW w:w="2574" w:type="dxa"/>
          </w:tcPr>
          <w:p w14:paraId="7CC7E683" w14:textId="77777777" w:rsidR="00EB2A9C" w:rsidRDefault="00F666FE">
            <w:pPr>
              <w:spacing w:after="0" w:line="276" w:lineRule="auto"/>
              <w:jc w:val="center"/>
              <w:rPr>
                <w:rFonts w:ascii="Times New Roman" w:eastAsia="Calibri" w:hAnsi="Times New Roman" w:cs="Times New Roman"/>
                <w:sz w:val="24"/>
                <w:szCs w:val="24"/>
              </w:rPr>
            </w:pPr>
            <w:r>
              <w:rPr>
                <w:rFonts w:ascii="Times New Roman" w:eastAsia="Segoe UI" w:hAnsi="Times New Roman" w:cs="Times New Roman"/>
                <w:sz w:val="24"/>
                <w:szCs w:val="24"/>
              </w:rPr>
              <w:t>Проект</w:t>
            </w:r>
            <w:r>
              <w:rPr>
                <w:rFonts w:ascii="Times New Roman" w:eastAsia="Calibri" w:hAnsi="Times New Roman" w:cs="Times New Roman"/>
                <w:sz w:val="24"/>
                <w:szCs w:val="24"/>
              </w:rPr>
              <w:t>ная работа</w:t>
            </w:r>
          </w:p>
          <w:p w14:paraId="1BE3241B" w14:textId="77777777" w:rsidR="00EB2A9C" w:rsidRDefault="00F666FE">
            <w:pPr>
              <w:spacing w:after="0" w:line="276" w:lineRule="auto"/>
              <w:jc w:val="center"/>
              <w:rPr>
                <w:rFonts w:ascii="Times New Roman" w:eastAsia="Segoe UI" w:hAnsi="Times New Roman" w:cs="Times New Roman"/>
                <w:sz w:val="24"/>
                <w:szCs w:val="24"/>
              </w:rPr>
            </w:pPr>
            <w:r>
              <w:rPr>
                <w:rFonts w:ascii="Times New Roman" w:eastAsia="Calibri" w:hAnsi="Times New Roman" w:cs="Times New Roman"/>
                <w:sz w:val="24"/>
                <w:szCs w:val="24"/>
              </w:rPr>
              <w:t>Выполнение практических заданий</w:t>
            </w:r>
          </w:p>
        </w:tc>
      </w:tr>
      <w:tr w:rsidR="00EB2A9C" w14:paraId="519F2DAF" w14:textId="77777777">
        <w:tc>
          <w:tcPr>
            <w:tcW w:w="2802" w:type="dxa"/>
          </w:tcPr>
          <w:p w14:paraId="620D4B30" w14:textId="77777777" w:rsidR="00EB2A9C" w:rsidRDefault="00F6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Pr>
                <w:rFonts w:ascii="Times New Roman" w:eastAsia="Calibri" w:hAnsi="Times New Roman" w:cs="Times New Roman"/>
                <w:sz w:val="24"/>
                <w:szCs w:val="24"/>
              </w:rPr>
              <w:t>ОК 02</w:t>
            </w:r>
          </w:p>
        </w:tc>
        <w:tc>
          <w:tcPr>
            <w:tcW w:w="3969" w:type="dxa"/>
          </w:tcPr>
          <w:p w14:paraId="330A4CFA" w14:textId="77777777" w:rsidR="00EB2A9C" w:rsidRDefault="00F666FE">
            <w:pPr>
              <w:spacing w:after="0" w:line="276" w:lineRule="auto"/>
              <w:jc w:val="center"/>
              <w:rPr>
                <w:rFonts w:ascii="Times New Roman" w:eastAsia="Segoe UI" w:hAnsi="Times New Roman" w:cs="Times New Roman"/>
                <w:sz w:val="24"/>
                <w:szCs w:val="24"/>
              </w:rPr>
            </w:pPr>
            <w:r>
              <w:rPr>
                <w:rFonts w:ascii="Times New Roman" w:eastAsia="Segoe UI" w:hAnsi="Times New Roman" w:cs="Times New Roman"/>
                <w:sz w:val="24"/>
                <w:szCs w:val="24"/>
              </w:rPr>
              <w:t>Все модули</w:t>
            </w:r>
          </w:p>
        </w:tc>
        <w:tc>
          <w:tcPr>
            <w:tcW w:w="2574" w:type="dxa"/>
          </w:tcPr>
          <w:p w14:paraId="2D37D2D0" w14:textId="77777777" w:rsidR="00EB2A9C" w:rsidRDefault="00F666FE">
            <w:pPr>
              <w:spacing w:after="0" w:line="276" w:lineRule="auto"/>
              <w:jc w:val="center"/>
              <w:rPr>
                <w:rFonts w:ascii="Times New Roman" w:eastAsia="Segoe UI" w:hAnsi="Times New Roman" w:cs="Times New Roman"/>
                <w:sz w:val="24"/>
                <w:szCs w:val="24"/>
              </w:rPr>
            </w:pPr>
            <w:r>
              <w:rPr>
                <w:rFonts w:ascii="Times New Roman" w:eastAsia="Calibri" w:hAnsi="Times New Roman" w:cs="Times New Roman"/>
                <w:sz w:val="24"/>
                <w:szCs w:val="24"/>
              </w:rPr>
              <w:t>Выполнение заданий экзамена</w:t>
            </w:r>
          </w:p>
        </w:tc>
      </w:tr>
    </w:tbl>
    <w:p w14:paraId="62A86E49" w14:textId="77777777" w:rsidR="00EB2A9C" w:rsidRDefault="00EB2A9C">
      <w:pPr>
        <w:spacing w:line="276" w:lineRule="auto"/>
        <w:rPr>
          <w:rFonts w:ascii="Times New Roman" w:hAnsi="Times New Roman" w:cs="Times New Roman"/>
          <w:sz w:val="24"/>
          <w:szCs w:val="24"/>
        </w:rPr>
      </w:pPr>
    </w:p>
    <w:p w14:paraId="729BCCF2" w14:textId="77777777" w:rsidR="00EB2A9C" w:rsidRDefault="00EB2A9C">
      <w:pPr>
        <w:spacing w:after="0" w:line="276" w:lineRule="auto"/>
        <w:ind w:firstLine="709"/>
        <w:contextualSpacing/>
        <w:jc w:val="both"/>
        <w:rPr>
          <w:rFonts w:ascii="Times New Roman" w:eastAsia="Times New Roman" w:hAnsi="Times New Roman" w:cs="Times New Roman"/>
          <w:sz w:val="24"/>
          <w:szCs w:val="24"/>
        </w:rPr>
      </w:pPr>
    </w:p>
    <w:p w14:paraId="5E12455E" w14:textId="77777777" w:rsidR="00EB2A9C" w:rsidRDefault="00EB2A9C">
      <w:pPr>
        <w:spacing w:after="0" w:line="276" w:lineRule="auto"/>
        <w:rPr>
          <w:rFonts w:ascii="Times New Roman" w:hAnsi="Times New Roman" w:cs="Times New Roman"/>
          <w:sz w:val="24"/>
          <w:szCs w:val="24"/>
        </w:rPr>
      </w:pPr>
    </w:p>
    <w:p w14:paraId="7DFBFEE3" w14:textId="77777777" w:rsidR="00EB2A9C" w:rsidRDefault="00EB2A9C">
      <w:pPr>
        <w:spacing w:line="276" w:lineRule="auto"/>
        <w:rPr>
          <w:rFonts w:ascii="Times New Roman" w:hAnsi="Times New Roman" w:cs="Times New Roman"/>
          <w:sz w:val="24"/>
          <w:szCs w:val="24"/>
        </w:rPr>
      </w:pPr>
    </w:p>
    <w:sectPr w:rsidR="00EB2A9C" w:rsidSect="003D0F0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22725" w14:textId="77777777" w:rsidR="00D96BCB" w:rsidRDefault="00D96BCB">
      <w:pPr>
        <w:spacing w:after="0" w:line="240" w:lineRule="auto"/>
      </w:pPr>
      <w:r>
        <w:separator/>
      </w:r>
    </w:p>
  </w:endnote>
  <w:endnote w:type="continuationSeparator" w:id="0">
    <w:p w14:paraId="50B2D1D9" w14:textId="77777777" w:rsidR="00D96BCB" w:rsidRDefault="00D96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Symbol">
    <w:charset w:val="00"/>
    <w:family w:val="auto"/>
    <w:pitch w:val="default"/>
  </w:font>
  <w:font w:name="Tahoma">
    <w:panose1 w:val="020B0604030504040204"/>
    <w:charset w:val="CC"/>
    <w:family w:val="swiss"/>
    <w:pitch w:val="variable"/>
    <w:sig w:usb0="E1002EFF" w:usb1="C000605B" w:usb2="00000029" w:usb3="00000000" w:csb0="000101FF" w:csb1="00000000"/>
  </w:font>
  <w:font w:name="officinasansbookc">
    <w:altName w:val="Calibri"/>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304476"/>
      <w:docPartObj>
        <w:docPartGallery w:val="Page Numbers (Bottom of Page)"/>
        <w:docPartUnique/>
      </w:docPartObj>
    </w:sdtPr>
    <w:sdtEndPr/>
    <w:sdtContent>
      <w:p w14:paraId="31E261EE" w14:textId="7DEEF65B" w:rsidR="00AF38FF" w:rsidRDefault="00AF38FF">
        <w:pPr>
          <w:pStyle w:val="af7"/>
          <w:jc w:val="right"/>
        </w:pPr>
        <w:r>
          <w:fldChar w:fldCharType="begin"/>
        </w:r>
        <w:r>
          <w:instrText>PAGE \* MERGEFORMAT</w:instrText>
        </w:r>
        <w:r>
          <w:fldChar w:fldCharType="separate"/>
        </w:r>
        <w:r w:rsidR="00434F9B">
          <w:rPr>
            <w:noProof/>
          </w:rPr>
          <w:t>3</w:t>
        </w:r>
        <w:r>
          <w:fldChar w:fldCharType="end"/>
        </w:r>
      </w:p>
    </w:sdtContent>
  </w:sdt>
  <w:p w14:paraId="54D3AC3F" w14:textId="77777777" w:rsidR="00AF38FF" w:rsidRDefault="00AF38FF">
    <w:pPr>
      <w:pStyle w:val="af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14B09" w14:textId="77777777" w:rsidR="00D96BCB" w:rsidRDefault="00D96BCB">
      <w:pPr>
        <w:spacing w:after="0" w:line="240" w:lineRule="auto"/>
      </w:pPr>
      <w:r>
        <w:separator/>
      </w:r>
    </w:p>
  </w:footnote>
  <w:footnote w:type="continuationSeparator" w:id="0">
    <w:p w14:paraId="0479B76B" w14:textId="77777777" w:rsidR="00D96BCB" w:rsidRDefault="00D96B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D42C7"/>
    <w:multiLevelType w:val="hybridMultilevel"/>
    <w:tmpl w:val="3DC8B03A"/>
    <w:lvl w:ilvl="0" w:tplc="0E5AF4F2">
      <w:start w:val="1"/>
      <w:numFmt w:val="bullet"/>
      <w:lvlText w:val="-"/>
      <w:lvlJc w:val="left"/>
      <w:pPr>
        <w:tabs>
          <w:tab w:val="num" w:pos="720"/>
        </w:tabs>
        <w:ind w:left="720" w:hanging="360"/>
      </w:pPr>
      <w:rPr>
        <w:rFonts w:ascii="Times New Roman" w:hAnsi="Times New Roman" w:hint="default"/>
      </w:rPr>
    </w:lvl>
    <w:lvl w:ilvl="1" w:tplc="8A8C886A">
      <w:start w:val="1"/>
      <w:numFmt w:val="bullet"/>
      <w:lvlText w:val="-"/>
      <w:lvlJc w:val="left"/>
      <w:pPr>
        <w:tabs>
          <w:tab w:val="num" w:pos="1440"/>
        </w:tabs>
        <w:ind w:left="1440" w:hanging="360"/>
      </w:pPr>
      <w:rPr>
        <w:rFonts w:ascii="Times New Roman" w:hAnsi="Times New Roman" w:hint="default"/>
      </w:rPr>
    </w:lvl>
    <w:lvl w:ilvl="2" w:tplc="D794D6D0">
      <w:start w:val="1"/>
      <w:numFmt w:val="bullet"/>
      <w:lvlText w:val="-"/>
      <w:lvlJc w:val="left"/>
      <w:pPr>
        <w:tabs>
          <w:tab w:val="num" w:pos="2160"/>
        </w:tabs>
        <w:ind w:left="2160" w:hanging="360"/>
      </w:pPr>
      <w:rPr>
        <w:rFonts w:ascii="Times New Roman" w:hAnsi="Times New Roman" w:hint="default"/>
      </w:rPr>
    </w:lvl>
    <w:lvl w:ilvl="3" w:tplc="7DFCD2CE">
      <w:start w:val="1"/>
      <w:numFmt w:val="bullet"/>
      <w:lvlText w:val="-"/>
      <w:lvlJc w:val="left"/>
      <w:pPr>
        <w:tabs>
          <w:tab w:val="num" w:pos="2880"/>
        </w:tabs>
        <w:ind w:left="2880" w:hanging="360"/>
      </w:pPr>
      <w:rPr>
        <w:rFonts w:ascii="Times New Roman" w:hAnsi="Times New Roman" w:hint="default"/>
      </w:rPr>
    </w:lvl>
    <w:lvl w:ilvl="4" w:tplc="B70E0318">
      <w:start w:val="1"/>
      <w:numFmt w:val="bullet"/>
      <w:lvlText w:val="-"/>
      <w:lvlJc w:val="left"/>
      <w:pPr>
        <w:tabs>
          <w:tab w:val="num" w:pos="3600"/>
        </w:tabs>
        <w:ind w:left="3600" w:hanging="360"/>
      </w:pPr>
      <w:rPr>
        <w:rFonts w:ascii="Times New Roman" w:hAnsi="Times New Roman" w:hint="default"/>
      </w:rPr>
    </w:lvl>
    <w:lvl w:ilvl="5" w:tplc="2F3218C4">
      <w:start w:val="1"/>
      <w:numFmt w:val="bullet"/>
      <w:lvlText w:val="-"/>
      <w:lvlJc w:val="left"/>
      <w:pPr>
        <w:tabs>
          <w:tab w:val="num" w:pos="4320"/>
        </w:tabs>
        <w:ind w:left="4320" w:hanging="360"/>
      </w:pPr>
      <w:rPr>
        <w:rFonts w:ascii="Times New Roman" w:hAnsi="Times New Roman" w:hint="default"/>
      </w:rPr>
    </w:lvl>
    <w:lvl w:ilvl="6" w:tplc="5578570C">
      <w:start w:val="1"/>
      <w:numFmt w:val="bullet"/>
      <w:lvlText w:val="-"/>
      <w:lvlJc w:val="left"/>
      <w:pPr>
        <w:tabs>
          <w:tab w:val="num" w:pos="5040"/>
        </w:tabs>
        <w:ind w:left="5040" w:hanging="360"/>
      </w:pPr>
      <w:rPr>
        <w:rFonts w:ascii="Times New Roman" w:hAnsi="Times New Roman" w:hint="default"/>
      </w:rPr>
    </w:lvl>
    <w:lvl w:ilvl="7" w:tplc="B8202D88">
      <w:start w:val="1"/>
      <w:numFmt w:val="bullet"/>
      <w:lvlText w:val="-"/>
      <w:lvlJc w:val="left"/>
      <w:pPr>
        <w:tabs>
          <w:tab w:val="num" w:pos="5760"/>
        </w:tabs>
        <w:ind w:left="5760" w:hanging="360"/>
      </w:pPr>
      <w:rPr>
        <w:rFonts w:ascii="Times New Roman" w:hAnsi="Times New Roman" w:hint="default"/>
      </w:rPr>
    </w:lvl>
    <w:lvl w:ilvl="8" w:tplc="445C031C">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2B85BCA"/>
    <w:multiLevelType w:val="hybridMultilevel"/>
    <w:tmpl w:val="1AA48FDA"/>
    <w:lvl w:ilvl="0" w:tplc="0E285908">
      <w:start w:val="1"/>
      <w:numFmt w:val="decimal"/>
      <w:lvlText w:val="%1."/>
      <w:lvlJc w:val="left"/>
      <w:pPr>
        <w:ind w:left="720" w:hanging="360"/>
      </w:pPr>
    </w:lvl>
    <w:lvl w:ilvl="1" w:tplc="0652D276">
      <w:start w:val="1"/>
      <w:numFmt w:val="lowerLetter"/>
      <w:lvlText w:val="%2."/>
      <w:lvlJc w:val="left"/>
      <w:pPr>
        <w:ind w:left="1440" w:hanging="360"/>
      </w:pPr>
    </w:lvl>
    <w:lvl w:ilvl="2" w:tplc="838CF428">
      <w:start w:val="1"/>
      <w:numFmt w:val="lowerRoman"/>
      <w:lvlText w:val="%3."/>
      <w:lvlJc w:val="right"/>
      <w:pPr>
        <w:ind w:left="2160" w:hanging="180"/>
      </w:pPr>
    </w:lvl>
    <w:lvl w:ilvl="3" w:tplc="2224256A">
      <w:start w:val="1"/>
      <w:numFmt w:val="decimal"/>
      <w:lvlText w:val="%4."/>
      <w:lvlJc w:val="left"/>
      <w:pPr>
        <w:ind w:left="2880" w:hanging="360"/>
      </w:pPr>
    </w:lvl>
    <w:lvl w:ilvl="4" w:tplc="A762D596">
      <w:start w:val="1"/>
      <w:numFmt w:val="lowerLetter"/>
      <w:lvlText w:val="%5."/>
      <w:lvlJc w:val="left"/>
      <w:pPr>
        <w:ind w:left="3600" w:hanging="360"/>
      </w:pPr>
    </w:lvl>
    <w:lvl w:ilvl="5" w:tplc="6B5C0454">
      <w:start w:val="1"/>
      <w:numFmt w:val="lowerRoman"/>
      <w:lvlText w:val="%6."/>
      <w:lvlJc w:val="right"/>
      <w:pPr>
        <w:ind w:left="4320" w:hanging="180"/>
      </w:pPr>
    </w:lvl>
    <w:lvl w:ilvl="6" w:tplc="7674B468">
      <w:start w:val="1"/>
      <w:numFmt w:val="decimal"/>
      <w:lvlText w:val="%7."/>
      <w:lvlJc w:val="left"/>
      <w:pPr>
        <w:ind w:left="5040" w:hanging="360"/>
      </w:pPr>
    </w:lvl>
    <w:lvl w:ilvl="7" w:tplc="A3629830">
      <w:start w:val="1"/>
      <w:numFmt w:val="lowerLetter"/>
      <w:lvlText w:val="%8."/>
      <w:lvlJc w:val="left"/>
      <w:pPr>
        <w:ind w:left="5760" w:hanging="360"/>
      </w:pPr>
    </w:lvl>
    <w:lvl w:ilvl="8" w:tplc="FD24FB1A">
      <w:start w:val="1"/>
      <w:numFmt w:val="lowerRoman"/>
      <w:lvlText w:val="%9."/>
      <w:lvlJc w:val="right"/>
      <w:pPr>
        <w:ind w:left="6480" w:hanging="180"/>
      </w:pPr>
    </w:lvl>
  </w:abstractNum>
  <w:abstractNum w:abstractNumId="2" w15:restartNumberingAfterBreak="0">
    <w:nsid w:val="21020E95"/>
    <w:multiLevelType w:val="hybridMultilevel"/>
    <w:tmpl w:val="4BC4074A"/>
    <w:lvl w:ilvl="0" w:tplc="0C64B1FC">
      <w:start w:val="1"/>
      <w:numFmt w:val="decimal"/>
      <w:lvlText w:val="%1."/>
      <w:lvlJc w:val="left"/>
      <w:pPr>
        <w:ind w:left="785" w:hanging="360"/>
      </w:pPr>
    </w:lvl>
    <w:lvl w:ilvl="1" w:tplc="86D04C40">
      <w:start w:val="1"/>
      <w:numFmt w:val="lowerLetter"/>
      <w:lvlText w:val="%2."/>
      <w:lvlJc w:val="left"/>
      <w:pPr>
        <w:ind w:left="1440" w:hanging="360"/>
      </w:pPr>
    </w:lvl>
    <w:lvl w:ilvl="2" w:tplc="88106038">
      <w:start w:val="1"/>
      <w:numFmt w:val="lowerRoman"/>
      <w:lvlText w:val="%3."/>
      <w:lvlJc w:val="right"/>
      <w:pPr>
        <w:ind w:left="2160" w:hanging="180"/>
      </w:pPr>
    </w:lvl>
    <w:lvl w:ilvl="3" w:tplc="D292B71C">
      <w:start w:val="1"/>
      <w:numFmt w:val="decimal"/>
      <w:lvlText w:val="%4."/>
      <w:lvlJc w:val="left"/>
      <w:pPr>
        <w:ind w:left="2880" w:hanging="360"/>
      </w:pPr>
    </w:lvl>
    <w:lvl w:ilvl="4" w:tplc="65D294FC">
      <w:start w:val="1"/>
      <w:numFmt w:val="lowerLetter"/>
      <w:lvlText w:val="%5."/>
      <w:lvlJc w:val="left"/>
      <w:pPr>
        <w:ind w:left="3600" w:hanging="360"/>
      </w:pPr>
    </w:lvl>
    <w:lvl w:ilvl="5" w:tplc="0C52E6A4">
      <w:start w:val="1"/>
      <w:numFmt w:val="lowerRoman"/>
      <w:lvlText w:val="%6."/>
      <w:lvlJc w:val="right"/>
      <w:pPr>
        <w:ind w:left="4320" w:hanging="180"/>
      </w:pPr>
    </w:lvl>
    <w:lvl w:ilvl="6" w:tplc="BF18B39C">
      <w:start w:val="1"/>
      <w:numFmt w:val="decimal"/>
      <w:lvlText w:val="%7."/>
      <w:lvlJc w:val="left"/>
      <w:pPr>
        <w:ind w:left="5040" w:hanging="360"/>
      </w:pPr>
    </w:lvl>
    <w:lvl w:ilvl="7" w:tplc="F9526F1C">
      <w:start w:val="1"/>
      <w:numFmt w:val="lowerLetter"/>
      <w:lvlText w:val="%8."/>
      <w:lvlJc w:val="left"/>
      <w:pPr>
        <w:ind w:left="5760" w:hanging="360"/>
      </w:pPr>
    </w:lvl>
    <w:lvl w:ilvl="8" w:tplc="1D1C2652">
      <w:start w:val="1"/>
      <w:numFmt w:val="lowerRoman"/>
      <w:lvlText w:val="%9."/>
      <w:lvlJc w:val="right"/>
      <w:pPr>
        <w:ind w:left="6480" w:hanging="180"/>
      </w:pPr>
    </w:lvl>
  </w:abstractNum>
  <w:abstractNum w:abstractNumId="3" w15:restartNumberingAfterBreak="0">
    <w:nsid w:val="26CA4767"/>
    <w:multiLevelType w:val="hybridMultilevel"/>
    <w:tmpl w:val="193A14B4"/>
    <w:lvl w:ilvl="0" w:tplc="9E7472EE">
      <w:start w:val="1"/>
      <w:numFmt w:val="bullet"/>
      <w:lvlText w:val="–"/>
      <w:lvlJc w:val="left"/>
      <w:pPr>
        <w:ind w:left="709" w:hanging="360"/>
      </w:pPr>
      <w:rPr>
        <w:rFonts w:ascii="Arial" w:eastAsia="Arial" w:hAnsi="Arial" w:cs="Arial" w:hint="default"/>
      </w:rPr>
    </w:lvl>
    <w:lvl w:ilvl="1" w:tplc="8CE48254">
      <w:start w:val="1"/>
      <w:numFmt w:val="bullet"/>
      <w:lvlText w:val="o"/>
      <w:lvlJc w:val="left"/>
      <w:pPr>
        <w:ind w:left="1429" w:hanging="360"/>
      </w:pPr>
      <w:rPr>
        <w:rFonts w:ascii="Courier New" w:eastAsia="Courier New" w:hAnsi="Courier New" w:cs="Courier New" w:hint="default"/>
      </w:rPr>
    </w:lvl>
    <w:lvl w:ilvl="2" w:tplc="64B4A84E">
      <w:start w:val="1"/>
      <w:numFmt w:val="bullet"/>
      <w:lvlText w:val="§"/>
      <w:lvlJc w:val="left"/>
      <w:pPr>
        <w:ind w:left="2149" w:hanging="360"/>
      </w:pPr>
      <w:rPr>
        <w:rFonts w:ascii="Wingdings" w:eastAsia="Wingdings" w:hAnsi="Wingdings" w:cs="Wingdings" w:hint="default"/>
      </w:rPr>
    </w:lvl>
    <w:lvl w:ilvl="3" w:tplc="4E30D600">
      <w:start w:val="1"/>
      <w:numFmt w:val="bullet"/>
      <w:lvlText w:val="·"/>
      <w:lvlJc w:val="left"/>
      <w:pPr>
        <w:ind w:left="2869" w:hanging="360"/>
      </w:pPr>
      <w:rPr>
        <w:rFonts w:ascii="Symbol" w:eastAsia="Symbol" w:hAnsi="Symbol" w:cs="Symbol" w:hint="default"/>
      </w:rPr>
    </w:lvl>
    <w:lvl w:ilvl="4" w:tplc="71D463A6">
      <w:start w:val="1"/>
      <w:numFmt w:val="bullet"/>
      <w:lvlText w:val="o"/>
      <w:lvlJc w:val="left"/>
      <w:pPr>
        <w:ind w:left="3589" w:hanging="360"/>
      </w:pPr>
      <w:rPr>
        <w:rFonts w:ascii="Courier New" w:eastAsia="Courier New" w:hAnsi="Courier New" w:cs="Courier New" w:hint="default"/>
      </w:rPr>
    </w:lvl>
    <w:lvl w:ilvl="5" w:tplc="6C48734C">
      <w:start w:val="1"/>
      <w:numFmt w:val="bullet"/>
      <w:lvlText w:val="§"/>
      <w:lvlJc w:val="left"/>
      <w:pPr>
        <w:ind w:left="4309" w:hanging="360"/>
      </w:pPr>
      <w:rPr>
        <w:rFonts w:ascii="Wingdings" w:eastAsia="Wingdings" w:hAnsi="Wingdings" w:cs="Wingdings" w:hint="default"/>
      </w:rPr>
    </w:lvl>
    <w:lvl w:ilvl="6" w:tplc="8808118C">
      <w:start w:val="1"/>
      <w:numFmt w:val="bullet"/>
      <w:lvlText w:val="·"/>
      <w:lvlJc w:val="left"/>
      <w:pPr>
        <w:ind w:left="5029" w:hanging="360"/>
      </w:pPr>
      <w:rPr>
        <w:rFonts w:ascii="Symbol" w:eastAsia="Symbol" w:hAnsi="Symbol" w:cs="Symbol" w:hint="default"/>
      </w:rPr>
    </w:lvl>
    <w:lvl w:ilvl="7" w:tplc="8C1C7466">
      <w:start w:val="1"/>
      <w:numFmt w:val="bullet"/>
      <w:lvlText w:val="o"/>
      <w:lvlJc w:val="left"/>
      <w:pPr>
        <w:ind w:left="5749" w:hanging="360"/>
      </w:pPr>
      <w:rPr>
        <w:rFonts w:ascii="Courier New" w:eastAsia="Courier New" w:hAnsi="Courier New" w:cs="Courier New" w:hint="default"/>
      </w:rPr>
    </w:lvl>
    <w:lvl w:ilvl="8" w:tplc="FF46D5D4">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2AC805EB"/>
    <w:multiLevelType w:val="multilevel"/>
    <w:tmpl w:val="4C46A12A"/>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 w15:restartNumberingAfterBreak="0">
    <w:nsid w:val="33F756E3"/>
    <w:multiLevelType w:val="hybridMultilevel"/>
    <w:tmpl w:val="243A5230"/>
    <w:lvl w:ilvl="0" w:tplc="61C0608C">
      <w:start w:val="1"/>
      <w:numFmt w:val="decimal"/>
      <w:lvlText w:val="%1."/>
      <w:lvlJc w:val="left"/>
      <w:pPr>
        <w:ind w:left="1080" w:hanging="360"/>
      </w:pPr>
      <w:rPr>
        <w:rFonts w:hint="default"/>
        <w:sz w:val="28"/>
      </w:rPr>
    </w:lvl>
    <w:lvl w:ilvl="1" w:tplc="5260C1A4">
      <w:start w:val="1"/>
      <w:numFmt w:val="lowerLetter"/>
      <w:lvlText w:val="%2."/>
      <w:lvlJc w:val="left"/>
      <w:pPr>
        <w:ind w:left="1800" w:hanging="360"/>
      </w:pPr>
    </w:lvl>
    <w:lvl w:ilvl="2" w:tplc="6AF84BCE">
      <w:start w:val="1"/>
      <w:numFmt w:val="lowerRoman"/>
      <w:lvlText w:val="%3."/>
      <w:lvlJc w:val="right"/>
      <w:pPr>
        <w:ind w:left="2520" w:hanging="180"/>
      </w:pPr>
    </w:lvl>
    <w:lvl w:ilvl="3" w:tplc="8A485C9C">
      <w:start w:val="1"/>
      <w:numFmt w:val="decimal"/>
      <w:lvlText w:val="%4."/>
      <w:lvlJc w:val="left"/>
      <w:pPr>
        <w:ind w:left="3240" w:hanging="360"/>
      </w:pPr>
    </w:lvl>
    <w:lvl w:ilvl="4" w:tplc="3E5CCD82">
      <w:start w:val="1"/>
      <w:numFmt w:val="lowerLetter"/>
      <w:lvlText w:val="%5."/>
      <w:lvlJc w:val="left"/>
      <w:pPr>
        <w:ind w:left="3960" w:hanging="360"/>
      </w:pPr>
    </w:lvl>
    <w:lvl w:ilvl="5" w:tplc="7CF683D0">
      <w:start w:val="1"/>
      <w:numFmt w:val="lowerRoman"/>
      <w:lvlText w:val="%6."/>
      <w:lvlJc w:val="right"/>
      <w:pPr>
        <w:ind w:left="4680" w:hanging="180"/>
      </w:pPr>
    </w:lvl>
    <w:lvl w:ilvl="6" w:tplc="6BF888DA">
      <w:start w:val="1"/>
      <w:numFmt w:val="decimal"/>
      <w:lvlText w:val="%7."/>
      <w:lvlJc w:val="left"/>
      <w:pPr>
        <w:ind w:left="5400" w:hanging="360"/>
      </w:pPr>
    </w:lvl>
    <w:lvl w:ilvl="7" w:tplc="822423D4">
      <w:start w:val="1"/>
      <w:numFmt w:val="lowerLetter"/>
      <w:lvlText w:val="%8."/>
      <w:lvlJc w:val="left"/>
      <w:pPr>
        <w:ind w:left="6120" w:hanging="360"/>
      </w:pPr>
    </w:lvl>
    <w:lvl w:ilvl="8" w:tplc="FEF47940">
      <w:start w:val="1"/>
      <w:numFmt w:val="lowerRoman"/>
      <w:lvlText w:val="%9."/>
      <w:lvlJc w:val="right"/>
      <w:pPr>
        <w:ind w:left="6840" w:hanging="180"/>
      </w:pPr>
    </w:lvl>
  </w:abstractNum>
  <w:abstractNum w:abstractNumId="6" w15:restartNumberingAfterBreak="0">
    <w:nsid w:val="35232F91"/>
    <w:multiLevelType w:val="hybridMultilevel"/>
    <w:tmpl w:val="0DA23C66"/>
    <w:lvl w:ilvl="0" w:tplc="7194D4C6">
      <w:start w:val="1"/>
      <w:numFmt w:val="decimal"/>
      <w:lvlText w:val="%1."/>
      <w:lvlJc w:val="left"/>
      <w:pPr>
        <w:ind w:left="1429" w:hanging="360"/>
      </w:pPr>
    </w:lvl>
    <w:lvl w:ilvl="1" w:tplc="363AD43C">
      <w:start w:val="1"/>
      <w:numFmt w:val="lowerLetter"/>
      <w:lvlText w:val="%2."/>
      <w:lvlJc w:val="left"/>
      <w:pPr>
        <w:ind w:left="2149" w:hanging="360"/>
      </w:pPr>
    </w:lvl>
    <w:lvl w:ilvl="2" w:tplc="A0CAF60E">
      <w:start w:val="1"/>
      <w:numFmt w:val="lowerRoman"/>
      <w:lvlText w:val="%3."/>
      <w:lvlJc w:val="right"/>
      <w:pPr>
        <w:ind w:left="2869" w:hanging="180"/>
      </w:pPr>
    </w:lvl>
    <w:lvl w:ilvl="3" w:tplc="F8EC078C">
      <w:start w:val="1"/>
      <w:numFmt w:val="decimal"/>
      <w:lvlText w:val="%4."/>
      <w:lvlJc w:val="left"/>
      <w:pPr>
        <w:ind w:left="3589" w:hanging="360"/>
      </w:pPr>
    </w:lvl>
    <w:lvl w:ilvl="4" w:tplc="C5A27C26">
      <w:start w:val="1"/>
      <w:numFmt w:val="lowerLetter"/>
      <w:lvlText w:val="%5."/>
      <w:lvlJc w:val="left"/>
      <w:pPr>
        <w:ind w:left="4309" w:hanging="360"/>
      </w:pPr>
    </w:lvl>
    <w:lvl w:ilvl="5" w:tplc="5B9A91E8">
      <w:start w:val="1"/>
      <w:numFmt w:val="lowerRoman"/>
      <w:lvlText w:val="%6."/>
      <w:lvlJc w:val="right"/>
      <w:pPr>
        <w:ind w:left="5029" w:hanging="180"/>
      </w:pPr>
    </w:lvl>
    <w:lvl w:ilvl="6" w:tplc="F018765C">
      <w:start w:val="1"/>
      <w:numFmt w:val="decimal"/>
      <w:lvlText w:val="%7."/>
      <w:lvlJc w:val="left"/>
      <w:pPr>
        <w:ind w:left="5749" w:hanging="360"/>
      </w:pPr>
    </w:lvl>
    <w:lvl w:ilvl="7" w:tplc="0A6E6912">
      <w:start w:val="1"/>
      <w:numFmt w:val="lowerLetter"/>
      <w:lvlText w:val="%8."/>
      <w:lvlJc w:val="left"/>
      <w:pPr>
        <w:ind w:left="6469" w:hanging="360"/>
      </w:pPr>
    </w:lvl>
    <w:lvl w:ilvl="8" w:tplc="637E63A8">
      <w:start w:val="1"/>
      <w:numFmt w:val="lowerRoman"/>
      <w:lvlText w:val="%9."/>
      <w:lvlJc w:val="right"/>
      <w:pPr>
        <w:ind w:left="7189" w:hanging="180"/>
      </w:pPr>
    </w:lvl>
  </w:abstractNum>
  <w:abstractNum w:abstractNumId="7" w15:restartNumberingAfterBreak="0">
    <w:nsid w:val="3DD00A56"/>
    <w:multiLevelType w:val="hybridMultilevel"/>
    <w:tmpl w:val="92CAB3DE"/>
    <w:lvl w:ilvl="0" w:tplc="D9B6C632">
      <w:start w:val="1"/>
      <w:numFmt w:val="bullet"/>
      <w:lvlText w:val="-"/>
      <w:lvlJc w:val="left"/>
      <w:pPr>
        <w:tabs>
          <w:tab w:val="num" w:pos="720"/>
        </w:tabs>
        <w:ind w:left="720" w:hanging="360"/>
      </w:pPr>
      <w:rPr>
        <w:rFonts w:ascii="Times New Roman" w:hAnsi="Times New Roman" w:hint="default"/>
      </w:rPr>
    </w:lvl>
    <w:lvl w:ilvl="1" w:tplc="022A8846">
      <w:start w:val="1"/>
      <w:numFmt w:val="bullet"/>
      <w:lvlText w:val="-"/>
      <w:lvlJc w:val="left"/>
      <w:pPr>
        <w:tabs>
          <w:tab w:val="num" w:pos="1440"/>
        </w:tabs>
        <w:ind w:left="1440" w:hanging="360"/>
      </w:pPr>
      <w:rPr>
        <w:rFonts w:ascii="Times New Roman" w:hAnsi="Times New Roman" w:hint="default"/>
      </w:rPr>
    </w:lvl>
    <w:lvl w:ilvl="2" w:tplc="7E8057AE">
      <w:start w:val="1"/>
      <w:numFmt w:val="bullet"/>
      <w:lvlText w:val="-"/>
      <w:lvlJc w:val="left"/>
      <w:pPr>
        <w:tabs>
          <w:tab w:val="num" w:pos="2160"/>
        </w:tabs>
        <w:ind w:left="2160" w:hanging="360"/>
      </w:pPr>
      <w:rPr>
        <w:rFonts w:ascii="Times New Roman" w:hAnsi="Times New Roman" w:hint="default"/>
      </w:rPr>
    </w:lvl>
    <w:lvl w:ilvl="3" w:tplc="09824594">
      <w:start w:val="1"/>
      <w:numFmt w:val="bullet"/>
      <w:lvlText w:val="-"/>
      <w:lvlJc w:val="left"/>
      <w:pPr>
        <w:tabs>
          <w:tab w:val="num" w:pos="2880"/>
        </w:tabs>
        <w:ind w:left="2880" w:hanging="360"/>
      </w:pPr>
      <w:rPr>
        <w:rFonts w:ascii="Times New Roman" w:hAnsi="Times New Roman" w:hint="default"/>
      </w:rPr>
    </w:lvl>
    <w:lvl w:ilvl="4" w:tplc="D4181D8E">
      <w:start w:val="1"/>
      <w:numFmt w:val="bullet"/>
      <w:lvlText w:val="-"/>
      <w:lvlJc w:val="left"/>
      <w:pPr>
        <w:tabs>
          <w:tab w:val="num" w:pos="3600"/>
        </w:tabs>
        <w:ind w:left="3600" w:hanging="360"/>
      </w:pPr>
      <w:rPr>
        <w:rFonts w:ascii="Times New Roman" w:hAnsi="Times New Roman" w:hint="default"/>
      </w:rPr>
    </w:lvl>
    <w:lvl w:ilvl="5" w:tplc="255A614E">
      <w:start w:val="1"/>
      <w:numFmt w:val="bullet"/>
      <w:lvlText w:val="-"/>
      <w:lvlJc w:val="left"/>
      <w:pPr>
        <w:tabs>
          <w:tab w:val="num" w:pos="4320"/>
        </w:tabs>
        <w:ind w:left="4320" w:hanging="360"/>
      </w:pPr>
      <w:rPr>
        <w:rFonts w:ascii="Times New Roman" w:hAnsi="Times New Roman" w:hint="default"/>
      </w:rPr>
    </w:lvl>
    <w:lvl w:ilvl="6" w:tplc="75B8705C">
      <w:start w:val="1"/>
      <w:numFmt w:val="bullet"/>
      <w:lvlText w:val="-"/>
      <w:lvlJc w:val="left"/>
      <w:pPr>
        <w:tabs>
          <w:tab w:val="num" w:pos="5040"/>
        </w:tabs>
        <w:ind w:left="5040" w:hanging="360"/>
      </w:pPr>
      <w:rPr>
        <w:rFonts w:ascii="Times New Roman" w:hAnsi="Times New Roman" w:hint="default"/>
      </w:rPr>
    </w:lvl>
    <w:lvl w:ilvl="7" w:tplc="E488B47E">
      <w:start w:val="1"/>
      <w:numFmt w:val="bullet"/>
      <w:lvlText w:val="-"/>
      <w:lvlJc w:val="left"/>
      <w:pPr>
        <w:tabs>
          <w:tab w:val="num" w:pos="5760"/>
        </w:tabs>
        <w:ind w:left="5760" w:hanging="360"/>
      </w:pPr>
      <w:rPr>
        <w:rFonts w:ascii="Times New Roman" w:hAnsi="Times New Roman" w:hint="default"/>
      </w:rPr>
    </w:lvl>
    <w:lvl w:ilvl="8" w:tplc="C61CD84A">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E6B5AB5"/>
    <w:multiLevelType w:val="hybridMultilevel"/>
    <w:tmpl w:val="2C2274B6"/>
    <w:lvl w:ilvl="0" w:tplc="07AE1792">
      <w:start w:val="1"/>
      <w:numFmt w:val="decimal"/>
      <w:lvlText w:val="%1."/>
      <w:lvlJc w:val="left"/>
      <w:pPr>
        <w:ind w:left="720" w:hanging="360"/>
      </w:pPr>
    </w:lvl>
    <w:lvl w:ilvl="1" w:tplc="B4CA40E6">
      <w:start w:val="1"/>
      <w:numFmt w:val="lowerLetter"/>
      <w:lvlText w:val="%2."/>
      <w:lvlJc w:val="left"/>
      <w:pPr>
        <w:ind w:left="1440" w:hanging="360"/>
      </w:pPr>
    </w:lvl>
    <w:lvl w:ilvl="2" w:tplc="2D5C919C">
      <w:start w:val="1"/>
      <w:numFmt w:val="lowerRoman"/>
      <w:lvlText w:val="%3."/>
      <w:lvlJc w:val="right"/>
      <w:pPr>
        <w:ind w:left="2160" w:hanging="180"/>
      </w:pPr>
    </w:lvl>
    <w:lvl w:ilvl="3" w:tplc="9EE43756">
      <w:start w:val="1"/>
      <w:numFmt w:val="decimal"/>
      <w:lvlText w:val="%4."/>
      <w:lvlJc w:val="left"/>
      <w:pPr>
        <w:ind w:left="2880" w:hanging="360"/>
      </w:pPr>
    </w:lvl>
    <w:lvl w:ilvl="4" w:tplc="6E8C4A7C">
      <w:start w:val="1"/>
      <w:numFmt w:val="lowerLetter"/>
      <w:lvlText w:val="%5."/>
      <w:lvlJc w:val="left"/>
      <w:pPr>
        <w:ind w:left="3600" w:hanging="360"/>
      </w:pPr>
    </w:lvl>
    <w:lvl w:ilvl="5" w:tplc="DAEC4ABC">
      <w:start w:val="1"/>
      <w:numFmt w:val="lowerRoman"/>
      <w:lvlText w:val="%6."/>
      <w:lvlJc w:val="right"/>
      <w:pPr>
        <w:ind w:left="4320" w:hanging="180"/>
      </w:pPr>
    </w:lvl>
    <w:lvl w:ilvl="6" w:tplc="88CC89D2">
      <w:start w:val="1"/>
      <w:numFmt w:val="decimal"/>
      <w:lvlText w:val="%7."/>
      <w:lvlJc w:val="left"/>
      <w:pPr>
        <w:ind w:left="5040" w:hanging="360"/>
      </w:pPr>
    </w:lvl>
    <w:lvl w:ilvl="7" w:tplc="C0B8C8C4">
      <w:start w:val="1"/>
      <w:numFmt w:val="lowerLetter"/>
      <w:lvlText w:val="%8."/>
      <w:lvlJc w:val="left"/>
      <w:pPr>
        <w:ind w:left="5760" w:hanging="360"/>
      </w:pPr>
    </w:lvl>
    <w:lvl w:ilvl="8" w:tplc="B254D2A4">
      <w:start w:val="1"/>
      <w:numFmt w:val="lowerRoman"/>
      <w:lvlText w:val="%9."/>
      <w:lvlJc w:val="right"/>
      <w:pPr>
        <w:ind w:left="6480" w:hanging="180"/>
      </w:pPr>
    </w:lvl>
  </w:abstractNum>
  <w:abstractNum w:abstractNumId="9" w15:restartNumberingAfterBreak="0">
    <w:nsid w:val="3FFB339E"/>
    <w:multiLevelType w:val="hybridMultilevel"/>
    <w:tmpl w:val="D82835B8"/>
    <w:lvl w:ilvl="0" w:tplc="538A4808">
      <w:start w:val="1"/>
      <w:numFmt w:val="decimal"/>
      <w:lvlText w:val="%1."/>
      <w:lvlJc w:val="left"/>
      <w:pPr>
        <w:ind w:left="219" w:hanging="360"/>
      </w:pPr>
    </w:lvl>
    <w:lvl w:ilvl="1" w:tplc="AD5637C6">
      <w:start w:val="1"/>
      <w:numFmt w:val="lowerLetter"/>
      <w:lvlText w:val="%2."/>
      <w:lvlJc w:val="left"/>
      <w:pPr>
        <w:ind w:left="939" w:hanging="360"/>
      </w:pPr>
    </w:lvl>
    <w:lvl w:ilvl="2" w:tplc="F742466C">
      <w:start w:val="1"/>
      <w:numFmt w:val="lowerRoman"/>
      <w:lvlText w:val="%3."/>
      <w:lvlJc w:val="right"/>
      <w:pPr>
        <w:ind w:left="1659" w:hanging="180"/>
      </w:pPr>
    </w:lvl>
    <w:lvl w:ilvl="3" w:tplc="F1C6D3CE">
      <w:start w:val="1"/>
      <w:numFmt w:val="decimal"/>
      <w:lvlText w:val="%4."/>
      <w:lvlJc w:val="left"/>
      <w:pPr>
        <w:ind w:left="2379" w:hanging="360"/>
      </w:pPr>
    </w:lvl>
    <w:lvl w:ilvl="4" w:tplc="FE8833F2">
      <w:start w:val="1"/>
      <w:numFmt w:val="lowerLetter"/>
      <w:lvlText w:val="%5."/>
      <w:lvlJc w:val="left"/>
      <w:pPr>
        <w:ind w:left="3099" w:hanging="360"/>
      </w:pPr>
    </w:lvl>
    <w:lvl w:ilvl="5" w:tplc="3D2E8E70">
      <w:start w:val="1"/>
      <w:numFmt w:val="lowerRoman"/>
      <w:lvlText w:val="%6."/>
      <w:lvlJc w:val="right"/>
      <w:pPr>
        <w:ind w:left="3819" w:hanging="180"/>
      </w:pPr>
    </w:lvl>
    <w:lvl w:ilvl="6" w:tplc="E4E26CD4">
      <w:start w:val="1"/>
      <w:numFmt w:val="decimal"/>
      <w:lvlText w:val="%7."/>
      <w:lvlJc w:val="left"/>
      <w:pPr>
        <w:ind w:left="4539" w:hanging="360"/>
      </w:pPr>
    </w:lvl>
    <w:lvl w:ilvl="7" w:tplc="5B96F310">
      <w:start w:val="1"/>
      <w:numFmt w:val="lowerLetter"/>
      <w:lvlText w:val="%8."/>
      <w:lvlJc w:val="left"/>
      <w:pPr>
        <w:ind w:left="5259" w:hanging="360"/>
      </w:pPr>
    </w:lvl>
    <w:lvl w:ilvl="8" w:tplc="304EADDE">
      <w:start w:val="1"/>
      <w:numFmt w:val="lowerRoman"/>
      <w:lvlText w:val="%9."/>
      <w:lvlJc w:val="right"/>
      <w:pPr>
        <w:ind w:left="5979" w:hanging="180"/>
      </w:pPr>
    </w:lvl>
  </w:abstractNum>
  <w:abstractNum w:abstractNumId="10" w15:restartNumberingAfterBreak="0">
    <w:nsid w:val="414B0AD9"/>
    <w:multiLevelType w:val="hybridMultilevel"/>
    <w:tmpl w:val="92CCFEF8"/>
    <w:lvl w:ilvl="0" w:tplc="1C684C60">
      <w:start w:val="1"/>
      <w:numFmt w:val="bullet"/>
      <w:lvlText w:val=""/>
      <w:lvlJc w:val="left"/>
      <w:pPr>
        <w:tabs>
          <w:tab w:val="num" w:pos="720"/>
        </w:tabs>
        <w:ind w:left="720" w:hanging="360"/>
      </w:pPr>
      <w:rPr>
        <w:rFonts w:ascii="Symbol" w:hAnsi="Symbol" w:hint="default"/>
      </w:rPr>
    </w:lvl>
    <w:lvl w:ilvl="1" w:tplc="8F4A883C">
      <w:start w:val="1"/>
      <w:numFmt w:val="bullet"/>
      <w:lvlText w:val="o"/>
      <w:lvlJc w:val="left"/>
      <w:pPr>
        <w:tabs>
          <w:tab w:val="num" w:pos="1440"/>
        </w:tabs>
        <w:ind w:left="1440" w:hanging="360"/>
      </w:pPr>
      <w:rPr>
        <w:rFonts w:ascii="Courier New" w:hAnsi="Courier New" w:cs="Courier New" w:hint="default"/>
      </w:rPr>
    </w:lvl>
    <w:lvl w:ilvl="2" w:tplc="F0CA1A9A">
      <w:start w:val="1"/>
      <w:numFmt w:val="bullet"/>
      <w:lvlText w:val=""/>
      <w:lvlJc w:val="left"/>
      <w:pPr>
        <w:tabs>
          <w:tab w:val="num" w:pos="2160"/>
        </w:tabs>
        <w:ind w:left="2160" w:hanging="360"/>
      </w:pPr>
      <w:rPr>
        <w:rFonts w:ascii="Wingdings" w:hAnsi="Wingdings" w:hint="default"/>
      </w:rPr>
    </w:lvl>
    <w:lvl w:ilvl="3" w:tplc="FB2ED89C">
      <w:start w:val="1"/>
      <w:numFmt w:val="bullet"/>
      <w:lvlText w:val=""/>
      <w:lvlJc w:val="left"/>
      <w:pPr>
        <w:tabs>
          <w:tab w:val="num" w:pos="2880"/>
        </w:tabs>
        <w:ind w:left="2880" w:hanging="360"/>
      </w:pPr>
      <w:rPr>
        <w:rFonts w:ascii="Symbol" w:hAnsi="Symbol" w:hint="default"/>
      </w:rPr>
    </w:lvl>
    <w:lvl w:ilvl="4" w:tplc="8C004630">
      <w:start w:val="1"/>
      <w:numFmt w:val="bullet"/>
      <w:lvlText w:val="o"/>
      <w:lvlJc w:val="left"/>
      <w:pPr>
        <w:tabs>
          <w:tab w:val="num" w:pos="3600"/>
        </w:tabs>
        <w:ind w:left="3600" w:hanging="360"/>
      </w:pPr>
      <w:rPr>
        <w:rFonts w:ascii="Courier New" w:hAnsi="Courier New" w:cs="Courier New" w:hint="default"/>
      </w:rPr>
    </w:lvl>
    <w:lvl w:ilvl="5" w:tplc="1F6014D4">
      <w:start w:val="1"/>
      <w:numFmt w:val="bullet"/>
      <w:lvlText w:val=""/>
      <w:lvlJc w:val="left"/>
      <w:pPr>
        <w:tabs>
          <w:tab w:val="num" w:pos="4320"/>
        </w:tabs>
        <w:ind w:left="4320" w:hanging="360"/>
      </w:pPr>
      <w:rPr>
        <w:rFonts w:ascii="Wingdings" w:hAnsi="Wingdings" w:hint="default"/>
      </w:rPr>
    </w:lvl>
    <w:lvl w:ilvl="6" w:tplc="6B647514">
      <w:start w:val="1"/>
      <w:numFmt w:val="bullet"/>
      <w:lvlText w:val=""/>
      <w:lvlJc w:val="left"/>
      <w:pPr>
        <w:tabs>
          <w:tab w:val="num" w:pos="5040"/>
        </w:tabs>
        <w:ind w:left="5040" w:hanging="360"/>
      </w:pPr>
      <w:rPr>
        <w:rFonts w:ascii="Symbol" w:hAnsi="Symbol" w:hint="default"/>
      </w:rPr>
    </w:lvl>
    <w:lvl w:ilvl="7" w:tplc="DF148ECE">
      <w:start w:val="1"/>
      <w:numFmt w:val="bullet"/>
      <w:lvlText w:val="o"/>
      <w:lvlJc w:val="left"/>
      <w:pPr>
        <w:tabs>
          <w:tab w:val="num" w:pos="5760"/>
        </w:tabs>
        <w:ind w:left="5760" w:hanging="360"/>
      </w:pPr>
      <w:rPr>
        <w:rFonts w:ascii="Courier New" w:hAnsi="Courier New" w:cs="Courier New" w:hint="default"/>
      </w:rPr>
    </w:lvl>
    <w:lvl w:ilvl="8" w:tplc="DB66768C">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3573F4"/>
    <w:multiLevelType w:val="hybridMultilevel"/>
    <w:tmpl w:val="6B82DBEE"/>
    <w:lvl w:ilvl="0" w:tplc="C7CA205A">
      <w:start w:val="1"/>
      <w:numFmt w:val="decimal"/>
      <w:lvlText w:val="%1."/>
      <w:lvlJc w:val="left"/>
      <w:pPr>
        <w:ind w:left="720" w:hanging="360"/>
      </w:pPr>
    </w:lvl>
    <w:lvl w:ilvl="1" w:tplc="7D1E6D86">
      <w:start w:val="1"/>
      <w:numFmt w:val="lowerLetter"/>
      <w:lvlText w:val="%2."/>
      <w:lvlJc w:val="left"/>
      <w:pPr>
        <w:ind w:left="1440" w:hanging="360"/>
      </w:pPr>
    </w:lvl>
    <w:lvl w:ilvl="2" w:tplc="42506CD6">
      <w:start w:val="1"/>
      <w:numFmt w:val="lowerRoman"/>
      <w:lvlText w:val="%3."/>
      <w:lvlJc w:val="right"/>
      <w:pPr>
        <w:ind w:left="2160" w:hanging="180"/>
      </w:pPr>
    </w:lvl>
    <w:lvl w:ilvl="3" w:tplc="AB22AFFA">
      <w:start w:val="1"/>
      <w:numFmt w:val="decimal"/>
      <w:lvlText w:val="%4."/>
      <w:lvlJc w:val="left"/>
      <w:pPr>
        <w:ind w:left="2880" w:hanging="360"/>
      </w:pPr>
    </w:lvl>
    <w:lvl w:ilvl="4" w:tplc="7674D8E4">
      <w:start w:val="1"/>
      <w:numFmt w:val="lowerLetter"/>
      <w:lvlText w:val="%5."/>
      <w:lvlJc w:val="left"/>
      <w:pPr>
        <w:ind w:left="3600" w:hanging="360"/>
      </w:pPr>
    </w:lvl>
    <w:lvl w:ilvl="5" w:tplc="3E4C549E">
      <w:start w:val="1"/>
      <w:numFmt w:val="lowerRoman"/>
      <w:lvlText w:val="%6."/>
      <w:lvlJc w:val="right"/>
      <w:pPr>
        <w:ind w:left="4320" w:hanging="180"/>
      </w:pPr>
    </w:lvl>
    <w:lvl w:ilvl="6" w:tplc="A1BAD4DA">
      <w:start w:val="1"/>
      <w:numFmt w:val="decimal"/>
      <w:lvlText w:val="%7."/>
      <w:lvlJc w:val="left"/>
      <w:pPr>
        <w:ind w:left="5040" w:hanging="360"/>
      </w:pPr>
    </w:lvl>
    <w:lvl w:ilvl="7" w:tplc="2ACC4EB8">
      <w:start w:val="1"/>
      <w:numFmt w:val="lowerLetter"/>
      <w:lvlText w:val="%8."/>
      <w:lvlJc w:val="left"/>
      <w:pPr>
        <w:ind w:left="5760" w:hanging="360"/>
      </w:pPr>
    </w:lvl>
    <w:lvl w:ilvl="8" w:tplc="6B121FAA">
      <w:start w:val="1"/>
      <w:numFmt w:val="lowerRoman"/>
      <w:lvlText w:val="%9."/>
      <w:lvlJc w:val="right"/>
      <w:pPr>
        <w:ind w:left="6480" w:hanging="180"/>
      </w:pPr>
    </w:lvl>
  </w:abstractNum>
  <w:abstractNum w:abstractNumId="12" w15:restartNumberingAfterBreak="0">
    <w:nsid w:val="444009AA"/>
    <w:multiLevelType w:val="hybridMultilevel"/>
    <w:tmpl w:val="E48ECA9C"/>
    <w:lvl w:ilvl="0" w:tplc="62DE3CB8">
      <w:start w:val="1"/>
      <w:numFmt w:val="decimal"/>
      <w:lvlText w:val="%1."/>
      <w:lvlJc w:val="left"/>
      <w:pPr>
        <w:ind w:left="1429" w:hanging="360"/>
      </w:pPr>
    </w:lvl>
    <w:lvl w:ilvl="1" w:tplc="B742E39E">
      <w:start w:val="1"/>
      <w:numFmt w:val="lowerLetter"/>
      <w:lvlText w:val="%2."/>
      <w:lvlJc w:val="left"/>
      <w:pPr>
        <w:ind w:left="2149" w:hanging="360"/>
      </w:pPr>
    </w:lvl>
    <w:lvl w:ilvl="2" w:tplc="E2A2F66C">
      <w:start w:val="1"/>
      <w:numFmt w:val="lowerRoman"/>
      <w:lvlText w:val="%3."/>
      <w:lvlJc w:val="right"/>
      <w:pPr>
        <w:ind w:left="2869" w:hanging="180"/>
      </w:pPr>
    </w:lvl>
    <w:lvl w:ilvl="3" w:tplc="230263E0">
      <w:start w:val="1"/>
      <w:numFmt w:val="decimal"/>
      <w:lvlText w:val="%4."/>
      <w:lvlJc w:val="left"/>
      <w:pPr>
        <w:ind w:left="3589" w:hanging="360"/>
      </w:pPr>
    </w:lvl>
    <w:lvl w:ilvl="4" w:tplc="283CEFD4">
      <w:start w:val="1"/>
      <w:numFmt w:val="lowerLetter"/>
      <w:lvlText w:val="%5."/>
      <w:lvlJc w:val="left"/>
      <w:pPr>
        <w:ind w:left="4309" w:hanging="360"/>
      </w:pPr>
    </w:lvl>
    <w:lvl w:ilvl="5" w:tplc="1C72AA24">
      <w:start w:val="1"/>
      <w:numFmt w:val="lowerRoman"/>
      <w:lvlText w:val="%6."/>
      <w:lvlJc w:val="right"/>
      <w:pPr>
        <w:ind w:left="5029" w:hanging="180"/>
      </w:pPr>
    </w:lvl>
    <w:lvl w:ilvl="6" w:tplc="984AC4EC">
      <w:start w:val="1"/>
      <w:numFmt w:val="decimal"/>
      <w:lvlText w:val="%7."/>
      <w:lvlJc w:val="left"/>
      <w:pPr>
        <w:ind w:left="5749" w:hanging="360"/>
      </w:pPr>
    </w:lvl>
    <w:lvl w:ilvl="7" w:tplc="0E564114">
      <w:start w:val="1"/>
      <w:numFmt w:val="lowerLetter"/>
      <w:lvlText w:val="%8."/>
      <w:lvlJc w:val="left"/>
      <w:pPr>
        <w:ind w:left="6469" w:hanging="360"/>
      </w:pPr>
    </w:lvl>
    <w:lvl w:ilvl="8" w:tplc="2EF86478">
      <w:start w:val="1"/>
      <w:numFmt w:val="lowerRoman"/>
      <w:lvlText w:val="%9."/>
      <w:lvlJc w:val="right"/>
      <w:pPr>
        <w:ind w:left="7189" w:hanging="180"/>
      </w:pPr>
    </w:lvl>
  </w:abstractNum>
  <w:abstractNum w:abstractNumId="13" w15:restartNumberingAfterBreak="0">
    <w:nsid w:val="4D132A30"/>
    <w:multiLevelType w:val="hybridMultilevel"/>
    <w:tmpl w:val="520C29C6"/>
    <w:lvl w:ilvl="0" w:tplc="101A32F8">
      <w:start w:val="1"/>
      <w:numFmt w:val="decimal"/>
      <w:suff w:val="space"/>
      <w:lvlText w:val="%1."/>
      <w:lvlJc w:val="left"/>
      <w:pPr>
        <w:ind w:left="720" w:hanging="360"/>
      </w:pPr>
      <w:rPr>
        <w:rFonts w:hint="default"/>
      </w:rPr>
    </w:lvl>
    <w:lvl w:ilvl="1" w:tplc="BBD20C6C">
      <w:start w:val="1"/>
      <w:numFmt w:val="lowerLetter"/>
      <w:lvlText w:val="%2."/>
      <w:lvlJc w:val="left"/>
      <w:pPr>
        <w:ind w:left="1440" w:hanging="360"/>
      </w:pPr>
    </w:lvl>
    <w:lvl w:ilvl="2" w:tplc="D20CA406">
      <w:start w:val="1"/>
      <w:numFmt w:val="lowerRoman"/>
      <w:lvlText w:val="%3."/>
      <w:lvlJc w:val="right"/>
      <w:pPr>
        <w:ind w:left="2160" w:hanging="180"/>
      </w:pPr>
    </w:lvl>
    <w:lvl w:ilvl="3" w:tplc="05C0DEDA">
      <w:start w:val="1"/>
      <w:numFmt w:val="decimal"/>
      <w:lvlText w:val="%4."/>
      <w:lvlJc w:val="left"/>
      <w:pPr>
        <w:ind w:left="2880" w:hanging="360"/>
      </w:pPr>
    </w:lvl>
    <w:lvl w:ilvl="4" w:tplc="CFB8721E">
      <w:start w:val="1"/>
      <w:numFmt w:val="lowerLetter"/>
      <w:lvlText w:val="%5."/>
      <w:lvlJc w:val="left"/>
      <w:pPr>
        <w:ind w:left="3600" w:hanging="360"/>
      </w:pPr>
    </w:lvl>
    <w:lvl w:ilvl="5" w:tplc="675823F2">
      <w:start w:val="1"/>
      <w:numFmt w:val="lowerRoman"/>
      <w:lvlText w:val="%6."/>
      <w:lvlJc w:val="right"/>
      <w:pPr>
        <w:ind w:left="4320" w:hanging="180"/>
      </w:pPr>
    </w:lvl>
    <w:lvl w:ilvl="6" w:tplc="3D0C8A1C">
      <w:start w:val="1"/>
      <w:numFmt w:val="decimal"/>
      <w:lvlText w:val="%7."/>
      <w:lvlJc w:val="left"/>
      <w:pPr>
        <w:ind w:left="5040" w:hanging="360"/>
      </w:pPr>
    </w:lvl>
    <w:lvl w:ilvl="7" w:tplc="EFFA110A">
      <w:start w:val="1"/>
      <w:numFmt w:val="lowerLetter"/>
      <w:lvlText w:val="%8."/>
      <w:lvlJc w:val="left"/>
      <w:pPr>
        <w:ind w:left="5760" w:hanging="360"/>
      </w:pPr>
    </w:lvl>
    <w:lvl w:ilvl="8" w:tplc="2CDE9040">
      <w:start w:val="1"/>
      <w:numFmt w:val="lowerRoman"/>
      <w:lvlText w:val="%9."/>
      <w:lvlJc w:val="right"/>
      <w:pPr>
        <w:ind w:left="6480" w:hanging="180"/>
      </w:pPr>
    </w:lvl>
  </w:abstractNum>
  <w:abstractNum w:abstractNumId="14" w15:restartNumberingAfterBreak="0">
    <w:nsid w:val="4E7527A8"/>
    <w:multiLevelType w:val="hybridMultilevel"/>
    <w:tmpl w:val="3A3EEAD2"/>
    <w:lvl w:ilvl="0" w:tplc="0DC6A4B2">
      <w:start w:val="1"/>
      <w:numFmt w:val="bullet"/>
      <w:lvlText w:val=""/>
      <w:lvlJc w:val="left"/>
      <w:pPr>
        <w:tabs>
          <w:tab w:val="num" w:pos="720"/>
        </w:tabs>
        <w:ind w:left="720" w:hanging="360"/>
      </w:pPr>
      <w:rPr>
        <w:rFonts w:ascii="Symbol" w:hAnsi="Symbol" w:hint="default"/>
      </w:rPr>
    </w:lvl>
    <w:lvl w:ilvl="1" w:tplc="C9208970">
      <w:start w:val="1"/>
      <w:numFmt w:val="bullet"/>
      <w:lvlText w:val="o"/>
      <w:lvlJc w:val="left"/>
      <w:pPr>
        <w:tabs>
          <w:tab w:val="num" w:pos="1440"/>
        </w:tabs>
        <w:ind w:left="1440" w:hanging="360"/>
      </w:pPr>
      <w:rPr>
        <w:rFonts w:ascii="Courier New" w:hAnsi="Courier New" w:cs="Courier New" w:hint="default"/>
      </w:rPr>
    </w:lvl>
    <w:lvl w:ilvl="2" w:tplc="055E3132">
      <w:start w:val="1"/>
      <w:numFmt w:val="bullet"/>
      <w:lvlText w:val=""/>
      <w:lvlJc w:val="left"/>
      <w:pPr>
        <w:tabs>
          <w:tab w:val="num" w:pos="2160"/>
        </w:tabs>
        <w:ind w:left="2160" w:hanging="360"/>
      </w:pPr>
      <w:rPr>
        <w:rFonts w:ascii="Wingdings" w:hAnsi="Wingdings" w:hint="default"/>
      </w:rPr>
    </w:lvl>
    <w:lvl w:ilvl="3" w:tplc="AA446062">
      <w:start w:val="1"/>
      <w:numFmt w:val="bullet"/>
      <w:lvlText w:val=""/>
      <w:lvlJc w:val="left"/>
      <w:pPr>
        <w:tabs>
          <w:tab w:val="num" w:pos="2880"/>
        </w:tabs>
        <w:ind w:left="2880" w:hanging="360"/>
      </w:pPr>
      <w:rPr>
        <w:rFonts w:ascii="Symbol" w:hAnsi="Symbol" w:hint="default"/>
      </w:rPr>
    </w:lvl>
    <w:lvl w:ilvl="4" w:tplc="F0326E72">
      <w:start w:val="1"/>
      <w:numFmt w:val="bullet"/>
      <w:lvlText w:val="o"/>
      <w:lvlJc w:val="left"/>
      <w:pPr>
        <w:tabs>
          <w:tab w:val="num" w:pos="3600"/>
        </w:tabs>
        <w:ind w:left="3600" w:hanging="360"/>
      </w:pPr>
      <w:rPr>
        <w:rFonts w:ascii="Courier New" w:hAnsi="Courier New" w:cs="Courier New" w:hint="default"/>
      </w:rPr>
    </w:lvl>
    <w:lvl w:ilvl="5" w:tplc="801AF3DE">
      <w:start w:val="1"/>
      <w:numFmt w:val="bullet"/>
      <w:lvlText w:val=""/>
      <w:lvlJc w:val="left"/>
      <w:pPr>
        <w:tabs>
          <w:tab w:val="num" w:pos="4320"/>
        </w:tabs>
        <w:ind w:left="4320" w:hanging="360"/>
      </w:pPr>
      <w:rPr>
        <w:rFonts w:ascii="Wingdings" w:hAnsi="Wingdings" w:hint="default"/>
      </w:rPr>
    </w:lvl>
    <w:lvl w:ilvl="6" w:tplc="1C16C74C">
      <w:start w:val="1"/>
      <w:numFmt w:val="bullet"/>
      <w:lvlText w:val=""/>
      <w:lvlJc w:val="left"/>
      <w:pPr>
        <w:tabs>
          <w:tab w:val="num" w:pos="5040"/>
        </w:tabs>
        <w:ind w:left="5040" w:hanging="360"/>
      </w:pPr>
      <w:rPr>
        <w:rFonts w:ascii="Symbol" w:hAnsi="Symbol" w:hint="default"/>
      </w:rPr>
    </w:lvl>
    <w:lvl w:ilvl="7" w:tplc="60668702">
      <w:start w:val="1"/>
      <w:numFmt w:val="bullet"/>
      <w:lvlText w:val="o"/>
      <w:lvlJc w:val="left"/>
      <w:pPr>
        <w:tabs>
          <w:tab w:val="num" w:pos="5760"/>
        </w:tabs>
        <w:ind w:left="5760" w:hanging="360"/>
      </w:pPr>
      <w:rPr>
        <w:rFonts w:ascii="Courier New" w:hAnsi="Courier New" w:cs="Courier New" w:hint="default"/>
      </w:rPr>
    </w:lvl>
    <w:lvl w:ilvl="8" w:tplc="E4C64452">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425ECF"/>
    <w:multiLevelType w:val="hybridMultilevel"/>
    <w:tmpl w:val="FDF66B88"/>
    <w:lvl w:ilvl="0" w:tplc="AED83B6C">
      <w:start w:val="1"/>
      <w:numFmt w:val="bullet"/>
      <w:lvlText w:val=""/>
      <w:lvlJc w:val="left"/>
      <w:pPr>
        <w:tabs>
          <w:tab w:val="num" w:pos="720"/>
        </w:tabs>
        <w:ind w:left="720" w:hanging="360"/>
      </w:pPr>
      <w:rPr>
        <w:rFonts w:ascii="Symbol" w:hAnsi="Symbol" w:hint="default"/>
        <w:sz w:val="20"/>
      </w:rPr>
    </w:lvl>
    <w:lvl w:ilvl="1" w:tplc="1B109C5A">
      <w:start w:val="1"/>
      <w:numFmt w:val="bullet"/>
      <w:lvlText w:val="o"/>
      <w:lvlJc w:val="left"/>
      <w:pPr>
        <w:tabs>
          <w:tab w:val="num" w:pos="1440"/>
        </w:tabs>
        <w:ind w:left="1440" w:hanging="360"/>
      </w:pPr>
      <w:rPr>
        <w:rFonts w:ascii="Courier New" w:hAnsi="Courier New" w:hint="default"/>
        <w:sz w:val="20"/>
      </w:rPr>
    </w:lvl>
    <w:lvl w:ilvl="2" w:tplc="9D52FAA6">
      <w:start w:val="1"/>
      <w:numFmt w:val="bullet"/>
      <w:lvlText w:val=""/>
      <w:lvlJc w:val="left"/>
      <w:pPr>
        <w:tabs>
          <w:tab w:val="num" w:pos="2160"/>
        </w:tabs>
        <w:ind w:left="2160" w:hanging="360"/>
      </w:pPr>
      <w:rPr>
        <w:rFonts w:ascii="Wingdings" w:hAnsi="Wingdings" w:hint="default"/>
        <w:sz w:val="20"/>
      </w:rPr>
    </w:lvl>
    <w:lvl w:ilvl="3" w:tplc="54D28554">
      <w:start w:val="1"/>
      <w:numFmt w:val="bullet"/>
      <w:lvlText w:val=""/>
      <w:lvlJc w:val="left"/>
      <w:pPr>
        <w:tabs>
          <w:tab w:val="num" w:pos="2880"/>
        </w:tabs>
        <w:ind w:left="2880" w:hanging="360"/>
      </w:pPr>
      <w:rPr>
        <w:rFonts w:ascii="Wingdings" w:hAnsi="Wingdings" w:hint="default"/>
        <w:sz w:val="20"/>
      </w:rPr>
    </w:lvl>
    <w:lvl w:ilvl="4" w:tplc="85FA3F0C">
      <w:start w:val="1"/>
      <w:numFmt w:val="bullet"/>
      <w:lvlText w:val=""/>
      <w:lvlJc w:val="left"/>
      <w:pPr>
        <w:tabs>
          <w:tab w:val="num" w:pos="3600"/>
        </w:tabs>
        <w:ind w:left="3600" w:hanging="360"/>
      </w:pPr>
      <w:rPr>
        <w:rFonts w:ascii="Wingdings" w:hAnsi="Wingdings" w:hint="default"/>
        <w:sz w:val="20"/>
      </w:rPr>
    </w:lvl>
    <w:lvl w:ilvl="5" w:tplc="196CCAA6">
      <w:start w:val="1"/>
      <w:numFmt w:val="bullet"/>
      <w:lvlText w:val=""/>
      <w:lvlJc w:val="left"/>
      <w:pPr>
        <w:tabs>
          <w:tab w:val="num" w:pos="4320"/>
        </w:tabs>
        <w:ind w:left="4320" w:hanging="360"/>
      </w:pPr>
      <w:rPr>
        <w:rFonts w:ascii="Wingdings" w:hAnsi="Wingdings" w:hint="default"/>
        <w:sz w:val="20"/>
      </w:rPr>
    </w:lvl>
    <w:lvl w:ilvl="6" w:tplc="DEEA52C2">
      <w:start w:val="1"/>
      <w:numFmt w:val="bullet"/>
      <w:lvlText w:val=""/>
      <w:lvlJc w:val="left"/>
      <w:pPr>
        <w:tabs>
          <w:tab w:val="num" w:pos="5040"/>
        </w:tabs>
        <w:ind w:left="5040" w:hanging="360"/>
      </w:pPr>
      <w:rPr>
        <w:rFonts w:ascii="Wingdings" w:hAnsi="Wingdings" w:hint="default"/>
        <w:sz w:val="20"/>
      </w:rPr>
    </w:lvl>
    <w:lvl w:ilvl="7" w:tplc="328A5894">
      <w:start w:val="1"/>
      <w:numFmt w:val="bullet"/>
      <w:lvlText w:val=""/>
      <w:lvlJc w:val="left"/>
      <w:pPr>
        <w:tabs>
          <w:tab w:val="num" w:pos="5760"/>
        </w:tabs>
        <w:ind w:left="5760" w:hanging="360"/>
      </w:pPr>
      <w:rPr>
        <w:rFonts w:ascii="Wingdings" w:hAnsi="Wingdings" w:hint="default"/>
        <w:sz w:val="20"/>
      </w:rPr>
    </w:lvl>
    <w:lvl w:ilvl="8" w:tplc="7A10134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6573A3"/>
    <w:multiLevelType w:val="multilevel"/>
    <w:tmpl w:val="79A894A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rPr>
    </w:lvl>
    <w:lvl w:ilvl="2">
      <w:start w:val="1"/>
      <w:numFmt w:val="decimal"/>
      <w:isLgl/>
      <w:lvlText w:val="%1.%2.%3."/>
      <w:lvlJc w:val="left"/>
      <w:pPr>
        <w:ind w:left="3097" w:hanging="720"/>
      </w:pPr>
      <w:rPr>
        <w:rFonts w:hint="default"/>
      </w:rPr>
    </w:lvl>
    <w:lvl w:ilvl="3">
      <w:start w:val="1"/>
      <w:numFmt w:val="decimal"/>
      <w:isLgl/>
      <w:lvlText w:val="%1.%2.%3.%4."/>
      <w:lvlJc w:val="left"/>
      <w:pPr>
        <w:ind w:left="4073" w:hanging="720"/>
      </w:pPr>
      <w:rPr>
        <w:rFonts w:hint="default"/>
      </w:rPr>
    </w:lvl>
    <w:lvl w:ilvl="4">
      <w:start w:val="1"/>
      <w:numFmt w:val="decimal"/>
      <w:isLgl/>
      <w:lvlText w:val="%1.%2.%3.%4.%5."/>
      <w:lvlJc w:val="left"/>
      <w:pPr>
        <w:ind w:left="5409" w:hanging="1080"/>
      </w:pPr>
      <w:rPr>
        <w:rFonts w:hint="default"/>
      </w:rPr>
    </w:lvl>
    <w:lvl w:ilvl="5">
      <w:start w:val="1"/>
      <w:numFmt w:val="decimal"/>
      <w:isLgl/>
      <w:lvlText w:val="%1.%2.%3.%4.%5.%6."/>
      <w:lvlJc w:val="left"/>
      <w:pPr>
        <w:ind w:left="6385" w:hanging="1080"/>
      </w:pPr>
      <w:rPr>
        <w:rFonts w:hint="default"/>
      </w:rPr>
    </w:lvl>
    <w:lvl w:ilvl="6">
      <w:start w:val="1"/>
      <w:numFmt w:val="decimal"/>
      <w:isLgl/>
      <w:lvlText w:val="%1.%2.%3.%4.%5.%6.%7."/>
      <w:lvlJc w:val="left"/>
      <w:pPr>
        <w:ind w:left="7721" w:hanging="1440"/>
      </w:pPr>
      <w:rPr>
        <w:rFonts w:hint="default"/>
      </w:rPr>
    </w:lvl>
    <w:lvl w:ilvl="7">
      <w:start w:val="1"/>
      <w:numFmt w:val="decimal"/>
      <w:isLgl/>
      <w:lvlText w:val="%1.%2.%3.%4.%5.%6.%7.%8."/>
      <w:lvlJc w:val="left"/>
      <w:pPr>
        <w:ind w:left="8697" w:hanging="1440"/>
      </w:pPr>
      <w:rPr>
        <w:rFonts w:hint="default"/>
      </w:rPr>
    </w:lvl>
    <w:lvl w:ilvl="8">
      <w:start w:val="1"/>
      <w:numFmt w:val="decimal"/>
      <w:isLgl/>
      <w:lvlText w:val="%1.%2.%3.%4.%5.%6.%7.%8.%9."/>
      <w:lvlJc w:val="left"/>
      <w:pPr>
        <w:ind w:left="10033" w:hanging="1800"/>
      </w:pPr>
      <w:rPr>
        <w:rFonts w:hint="default"/>
      </w:rPr>
    </w:lvl>
  </w:abstractNum>
  <w:abstractNum w:abstractNumId="17" w15:restartNumberingAfterBreak="0">
    <w:nsid w:val="5FCA02A5"/>
    <w:multiLevelType w:val="hybridMultilevel"/>
    <w:tmpl w:val="2C202B26"/>
    <w:lvl w:ilvl="0" w:tplc="E03C0776">
      <w:start w:val="1"/>
      <w:numFmt w:val="bullet"/>
      <w:lvlText w:val="-"/>
      <w:lvlJc w:val="left"/>
      <w:pPr>
        <w:tabs>
          <w:tab w:val="num" w:pos="720"/>
        </w:tabs>
        <w:ind w:left="720" w:hanging="360"/>
      </w:pPr>
      <w:rPr>
        <w:rFonts w:ascii="Times New Roman" w:hAnsi="Times New Roman" w:hint="default"/>
      </w:rPr>
    </w:lvl>
    <w:lvl w:ilvl="1" w:tplc="BB5A1E12">
      <w:start w:val="1"/>
      <w:numFmt w:val="bullet"/>
      <w:lvlText w:val="-"/>
      <w:lvlJc w:val="left"/>
      <w:pPr>
        <w:tabs>
          <w:tab w:val="num" w:pos="1440"/>
        </w:tabs>
        <w:ind w:left="1440" w:hanging="360"/>
      </w:pPr>
      <w:rPr>
        <w:rFonts w:ascii="Times New Roman" w:hAnsi="Times New Roman" w:hint="default"/>
      </w:rPr>
    </w:lvl>
    <w:lvl w:ilvl="2" w:tplc="DD1864EE">
      <w:start w:val="1"/>
      <w:numFmt w:val="bullet"/>
      <w:lvlText w:val="-"/>
      <w:lvlJc w:val="left"/>
      <w:pPr>
        <w:tabs>
          <w:tab w:val="num" w:pos="2160"/>
        </w:tabs>
        <w:ind w:left="2160" w:hanging="360"/>
      </w:pPr>
      <w:rPr>
        <w:rFonts w:ascii="Times New Roman" w:hAnsi="Times New Roman" w:hint="default"/>
      </w:rPr>
    </w:lvl>
    <w:lvl w:ilvl="3" w:tplc="841A65D4">
      <w:start w:val="1"/>
      <w:numFmt w:val="bullet"/>
      <w:lvlText w:val="-"/>
      <w:lvlJc w:val="left"/>
      <w:pPr>
        <w:tabs>
          <w:tab w:val="num" w:pos="2880"/>
        </w:tabs>
        <w:ind w:left="2880" w:hanging="360"/>
      </w:pPr>
      <w:rPr>
        <w:rFonts w:ascii="Times New Roman" w:hAnsi="Times New Roman" w:hint="default"/>
      </w:rPr>
    </w:lvl>
    <w:lvl w:ilvl="4" w:tplc="10E436F6">
      <w:start w:val="1"/>
      <w:numFmt w:val="bullet"/>
      <w:lvlText w:val="-"/>
      <w:lvlJc w:val="left"/>
      <w:pPr>
        <w:tabs>
          <w:tab w:val="num" w:pos="3600"/>
        </w:tabs>
        <w:ind w:left="3600" w:hanging="360"/>
      </w:pPr>
      <w:rPr>
        <w:rFonts w:ascii="Times New Roman" w:hAnsi="Times New Roman" w:hint="default"/>
      </w:rPr>
    </w:lvl>
    <w:lvl w:ilvl="5" w:tplc="E0886790">
      <w:start w:val="1"/>
      <w:numFmt w:val="bullet"/>
      <w:lvlText w:val="-"/>
      <w:lvlJc w:val="left"/>
      <w:pPr>
        <w:tabs>
          <w:tab w:val="num" w:pos="4320"/>
        </w:tabs>
        <w:ind w:left="4320" w:hanging="360"/>
      </w:pPr>
      <w:rPr>
        <w:rFonts w:ascii="Times New Roman" w:hAnsi="Times New Roman" w:hint="default"/>
      </w:rPr>
    </w:lvl>
    <w:lvl w:ilvl="6" w:tplc="91304C02">
      <w:start w:val="1"/>
      <w:numFmt w:val="bullet"/>
      <w:lvlText w:val="-"/>
      <w:lvlJc w:val="left"/>
      <w:pPr>
        <w:tabs>
          <w:tab w:val="num" w:pos="5040"/>
        </w:tabs>
        <w:ind w:left="5040" w:hanging="360"/>
      </w:pPr>
      <w:rPr>
        <w:rFonts w:ascii="Times New Roman" w:hAnsi="Times New Roman" w:hint="default"/>
      </w:rPr>
    </w:lvl>
    <w:lvl w:ilvl="7" w:tplc="73109E74">
      <w:start w:val="1"/>
      <w:numFmt w:val="bullet"/>
      <w:lvlText w:val="-"/>
      <w:lvlJc w:val="left"/>
      <w:pPr>
        <w:tabs>
          <w:tab w:val="num" w:pos="5760"/>
        </w:tabs>
        <w:ind w:left="5760" w:hanging="360"/>
      </w:pPr>
      <w:rPr>
        <w:rFonts w:ascii="Times New Roman" w:hAnsi="Times New Roman" w:hint="default"/>
      </w:rPr>
    </w:lvl>
    <w:lvl w:ilvl="8" w:tplc="65305AA4">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4460B68"/>
    <w:multiLevelType w:val="hybridMultilevel"/>
    <w:tmpl w:val="90348F96"/>
    <w:lvl w:ilvl="0" w:tplc="014056F6">
      <w:start w:val="1"/>
      <w:numFmt w:val="bullet"/>
      <w:lvlText w:val="-"/>
      <w:lvlJc w:val="left"/>
      <w:pPr>
        <w:tabs>
          <w:tab w:val="num" w:pos="720"/>
        </w:tabs>
        <w:ind w:left="720" w:hanging="360"/>
      </w:pPr>
      <w:rPr>
        <w:rFonts w:ascii="Times New Roman" w:hAnsi="Times New Roman" w:hint="default"/>
      </w:rPr>
    </w:lvl>
    <w:lvl w:ilvl="1" w:tplc="8B30507E">
      <w:start w:val="1"/>
      <w:numFmt w:val="bullet"/>
      <w:lvlText w:val="-"/>
      <w:lvlJc w:val="left"/>
      <w:pPr>
        <w:tabs>
          <w:tab w:val="num" w:pos="1440"/>
        </w:tabs>
        <w:ind w:left="1440" w:hanging="360"/>
      </w:pPr>
      <w:rPr>
        <w:rFonts w:ascii="Times New Roman" w:hAnsi="Times New Roman" w:hint="default"/>
      </w:rPr>
    </w:lvl>
    <w:lvl w:ilvl="2" w:tplc="611853EA">
      <w:start w:val="1"/>
      <w:numFmt w:val="bullet"/>
      <w:lvlText w:val="-"/>
      <w:lvlJc w:val="left"/>
      <w:pPr>
        <w:tabs>
          <w:tab w:val="num" w:pos="2160"/>
        </w:tabs>
        <w:ind w:left="2160" w:hanging="360"/>
      </w:pPr>
      <w:rPr>
        <w:rFonts w:ascii="Times New Roman" w:hAnsi="Times New Roman" w:hint="default"/>
      </w:rPr>
    </w:lvl>
    <w:lvl w:ilvl="3" w:tplc="C85888AC">
      <w:start w:val="1"/>
      <w:numFmt w:val="bullet"/>
      <w:lvlText w:val="-"/>
      <w:lvlJc w:val="left"/>
      <w:pPr>
        <w:tabs>
          <w:tab w:val="num" w:pos="2880"/>
        </w:tabs>
        <w:ind w:left="2880" w:hanging="360"/>
      </w:pPr>
      <w:rPr>
        <w:rFonts w:ascii="Times New Roman" w:hAnsi="Times New Roman" w:hint="default"/>
      </w:rPr>
    </w:lvl>
    <w:lvl w:ilvl="4" w:tplc="9CE23742">
      <w:start w:val="1"/>
      <w:numFmt w:val="bullet"/>
      <w:lvlText w:val="-"/>
      <w:lvlJc w:val="left"/>
      <w:pPr>
        <w:tabs>
          <w:tab w:val="num" w:pos="3600"/>
        </w:tabs>
        <w:ind w:left="3600" w:hanging="360"/>
      </w:pPr>
      <w:rPr>
        <w:rFonts w:ascii="Times New Roman" w:hAnsi="Times New Roman" w:hint="default"/>
      </w:rPr>
    </w:lvl>
    <w:lvl w:ilvl="5" w:tplc="2B20D472">
      <w:start w:val="1"/>
      <w:numFmt w:val="bullet"/>
      <w:lvlText w:val="-"/>
      <w:lvlJc w:val="left"/>
      <w:pPr>
        <w:tabs>
          <w:tab w:val="num" w:pos="4320"/>
        </w:tabs>
        <w:ind w:left="4320" w:hanging="360"/>
      </w:pPr>
      <w:rPr>
        <w:rFonts w:ascii="Times New Roman" w:hAnsi="Times New Roman" w:hint="default"/>
      </w:rPr>
    </w:lvl>
    <w:lvl w:ilvl="6" w:tplc="B470AFC6">
      <w:start w:val="1"/>
      <w:numFmt w:val="bullet"/>
      <w:lvlText w:val="-"/>
      <w:lvlJc w:val="left"/>
      <w:pPr>
        <w:tabs>
          <w:tab w:val="num" w:pos="5040"/>
        </w:tabs>
        <w:ind w:left="5040" w:hanging="360"/>
      </w:pPr>
      <w:rPr>
        <w:rFonts w:ascii="Times New Roman" w:hAnsi="Times New Roman" w:hint="default"/>
      </w:rPr>
    </w:lvl>
    <w:lvl w:ilvl="7" w:tplc="B61E54B6">
      <w:start w:val="1"/>
      <w:numFmt w:val="bullet"/>
      <w:lvlText w:val="-"/>
      <w:lvlJc w:val="left"/>
      <w:pPr>
        <w:tabs>
          <w:tab w:val="num" w:pos="5760"/>
        </w:tabs>
        <w:ind w:left="5760" w:hanging="360"/>
      </w:pPr>
      <w:rPr>
        <w:rFonts w:ascii="Times New Roman" w:hAnsi="Times New Roman" w:hint="default"/>
      </w:rPr>
    </w:lvl>
    <w:lvl w:ilvl="8" w:tplc="2AA41BA8">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6B501F38"/>
    <w:multiLevelType w:val="hybridMultilevel"/>
    <w:tmpl w:val="BE16F3DE"/>
    <w:lvl w:ilvl="0" w:tplc="4722704A">
      <w:start w:val="1"/>
      <w:numFmt w:val="decimal"/>
      <w:lvlText w:val="%1."/>
      <w:lvlJc w:val="left"/>
      <w:pPr>
        <w:ind w:left="720" w:hanging="360"/>
      </w:pPr>
    </w:lvl>
    <w:lvl w:ilvl="1" w:tplc="22B4B5B4">
      <w:start w:val="1"/>
      <w:numFmt w:val="lowerLetter"/>
      <w:lvlText w:val="%2."/>
      <w:lvlJc w:val="left"/>
      <w:pPr>
        <w:ind w:left="1440" w:hanging="360"/>
      </w:pPr>
    </w:lvl>
    <w:lvl w:ilvl="2" w:tplc="5AF603A0">
      <w:start w:val="1"/>
      <w:numFmt w:val="lowerRoman"/>
      <w:lvlText w:val="%3."/>
      <w:lvlJc w:val="right"/>
      <w:pPr>
        <w:ind w:left="2160" w:hanging="180"/>
      </w:pPr>
    </w:lvl>
    <w:lvl w:ilvl="3" w:tplc="920E8BE0">
      <w:start w:val="1"/>
      <w:numFmt w:val="decimal"/>
      <w:lvlText w:val="%4."/>
      <w:lvlJc w:val="left"/>
      <w:pPr>
        <w:ind w:left="2880" w:hanging="360"/>
      </w:pPr>
    </w:lvl>
    <w:lvl w:ilvl="4" w:tplc="A77A63F4">
      <w:start w:val="1"/>
      <w:numFmt w:val="lowerLetter"/>
      <w:lvlText w:val="%5."/>
      <w:lvlJc w:val="left"/>
      <w:pPr>
        <w:ind w:left="3600" w:hanging="360"/>
      </w:pPr>
    </w:lvl>
    <w:lvl w:ilvl="5" w:tplc="113A5D46">
      <w:start w:val="1"/>
      <w:numFmt w:val="lowerRoman"/>
      <w:lvlText w:val="%6."/>
      <w:lvlJc w:val="right"/>
      <w:pPr>
        <w:ind w:left="4320" w:hanging="180"/>
      </w:pPr>
    </w:lvl>
    <w:lvl w:ilvl="6" w:tplc="A18A9C14">
      <w:start w:val="1"/>
      <w:numFmt w:val="decimal"/>
      <w:lvlText w:val="%7."/>
      <w:lvlJc w:val="left"/>
      <w:pPr>
        <w:ind w:left="5040" w:hanging="360"/>
      </w:pPr>
    </w:lvl>
    <w:lvl w:ilvl="7" w:tplc="54629FB0">
      <w:start w:val="1"/>
      <w:numFmt w:val="lowerLetter"/>
      <w:lvlText w:val="%8."/>
      <w:lvlJc w:val="left"/>
      <w:pPr>
        <w:ind w:left="5760" w:hanging="360"/>
      </w:pPr>
    </w:lvl>
    <w:lvl w:ilvl="8" w:tplc="BC68815A">
      <w:start w:val="1"/>
      <w:numFmt w:val="lowerRoman"/>
      <w:lvlText w:val="%9."/>
      <w:lvlJc w:val="right"/>
      <w:pPr>
        <w:ind w:left="6480" w:hanging="180"/>
      </w:pPr>
    </w:lvl>
  </w:abstractNum>
  <w:abstractNum w:abstractNumId="20" w15:restartNumberingAfterBreak="0">
    <w:nsid w:val="6C151D53"/>
    <w:multiLevelType w:val="hybridMultilevel"/>
    <w:tmpl w:val="6642713A"/>
    <w:lvl w:ilvl="0" w:tplc="5504DBE8">
      <w:start w:val="1"/>
      <w:numFmt w:val="decimal"/>
      <w:lvlText w:val="%1."/>
      <w:lvlJc w:val="left"/>
    </w:lvl>
    <w:lvl w:ilvl="1" w:tplc="D23ABB58">
      <w:start w:val="1"/>
      <w:numFmt w:val="lowerLetter"/>
      <w:lvlText w:val="%2."/>
      <w:lvlJc w:val="left"/>
      <w:pPr>
        <w:ind w:left="1440" w:hanging="360"/>
      </w:pPr>
    </w:lvl>
    <w:lvl w:ilvl="2" w:tplc="9452A2C4">
      <w:start w:val="1"/>
      <w:numFmt w:val="lowerRoman"/>
      <w:lvlText w:val="%3."/>
      <w:lvlJc w:val="right"/>
      <w:pPr>
        <w:ind w:left="2160" w:hanging="180"/>
      </w:pPr>
    </w:lvl>
    <w:lvl w:ilvl="3" w:tplc="DE307782">
      <w:start w:val="1"/>
      <w:numFmt w:val="decimal"/>
      <w:lvlText w:val="%4."/>
      <w:lvlJc w:val="left"/>
      <w:pPr>
        <w:ind w:left="2880" w:hanging="360"/>
      </w:pPr>
    </w:lvl>
    <w:lvl w:ilvl="4" w:tplc="16B6B476">
      <w:start w:val="1"/>
      <w:numFmt w:val="lowerLetter"/>
      <w:lvlText w:val="%5."/>
      <w:lvlJc w:val="left"/>
      <w:pPr>
        <w:ind w:left="3600" w:hanging="360"/>
      </w:pPr>
    </w:lvl>
    <w:lvl w:ilvl="5" w:tplc="84A8852A">
      <w:start w:val="1"/>
      <w:numFmt w:val="lowerRoman"/>
      <w:lvlText w:val="%6."/>
      <w:lvlJc w:val="right"/>
      <w:pPr>
        <w:ind w:left="4320" w:hanging="180"/>
      </w:pPr>
    </w:lvl>
    <w:lvl w:ilvl="6" w:tplc="09D69A4C">
      <w:start w:val="1"/>
      <w:numFmt w:val="decimal"/>
      <w:lvlText w:val="%7."/>
      <w:lvlJc w:val="left"/>
      <w:pPr>
        <w:ind w:left="5040" w:hanging="360"/>
      </w:pPr>
    </w:lvl>
    <w:lvl w:ilvl="7" w:tplc="001EFE46">
      <w:start w:val="1"/>
      <w:numFmt w:val="lowerLetter"/>
      <w:lvlText w:val="%8."/>
      <w:lvlJc w:val="left"/>
      <w:pPr>
        <w:ind w:left="5760" w:hanging="360"/>
      </w:pPr>
    </w:lvl>
    <w:lvl w:ilvl="8" w:tplc="8A14ADC0">
      <w:start w:val="1"/>
      <w:numFmt w:val="lowerRoman"/>
      <w:lvlText w:val="%9."/>
      <w:lvlJc w:val="right"/>
      <w:pPr>
        <w:ind w:left="6480" w:hanging="180"/>
      </w:pPr>
    </w:lvl>
  </w:abstractNum>
  <w:abstractNum w:abstractNumId="21" w15:restartNumberingAfterBreak="0">
    <w:nsid w:val="70651CE3"/>
    <w:multiLevelType w:val="hybridMultilevel"/>
    <w:tmpl w:val="C4EC47D6"/>
    <w:lvl w:ilvl="0" w:tplc="71BA8DC6">
      <w:start w:val="1"/>
      <w:numFmt w:val="upperRoman"/>
      <w:lvlText w:val="%1."/>
      <w:lvlJc w:val="right"/>
      <w:pPr>
        <w:tabs>
          <w:tab w:val="num" w:pos="720"/>
        </w:tabs>
        <w:ind w:left="720" w:hanging="360"/>
      </w:pPr>
    </w:lvl>
    <w:lvl w:ilvl="1" w:tplc="53D471EC">
      <w:start w:val="1"/>
      <w:numFmt w:val="upperRoman"/>
      <w:lvlText w:val="%2."/>
      <w:lvlJc w:val="right"/>
      <w:pPr>
        <w:tabs>
          <w:tab w:val="num" w:pos="1440"/>
        </w:tabs>
        <w:ind w:left="1440" w:hanging="360"/>
      </w:pPr>
    </w:lvl>
    <w:lvl w:ilvl="2" w:tplc="06FE92E0">
      <w:start w:val="1"/>
      <w:numFmt w:val="upperRoman"/>
      <w:lvlText w:val="%3."/>
      <w:lvlJc w:val="right"/>
      <w:pPr>
        <w:tabs>
          <w:tab w:val="num" w:pos="2160"/>
        </w:tabs>
        <w:ind w:left="2160" w:hanging="360"/>
      </w:pPr>
    </w:lvl>
    <w:lvl w:ilvl="3" w:tplc="22F2F05A">
      <w:start w:val="1"/>
      <w:numFmt w:val="upperRoman"/>
      <w:lvlText w:val="%4."/>
      <w:lvlJc w:val="right"/>
      <w:pPr>
        <w:tabs>
          <w:tab w:val="num" w:pos="2880"/>
        </w:tabs>
        <w:ind w:left="2880" w:hanging="360"/>
      </w:pPr>
    </w:lvl>
    <w:lvl w:ilvl="4" w:tplc="463CE07C">
      <w:start w:val="1"/>
      <w:numFmt w:val="upperRoman"/>
      <w:lvlText w:val="%5."/>
      <w:lvlJc w:val="right"/>
      <w:pPr>
        <w:tabs>
          <w:tab w:val="num" w:pos="3600"/>
        </w:tabs>
        <w:ind w:left="3600" w:hanging="360"/>
      </w:pPr>
    </w:lvl>
    <w:lvl w:ilvl="5" w:tplc="9D347172">
      <w:start w:val="1"/>
      <w:numFmt w:val="upperRoman"/>
      <w:lvlText w:val="%6."/>
      <w:lvlJc w:val="right"/>
      <w:pPr>
        <w:tabs>
          <w:tab w:val="num" w:pos="4320"/>
        </w:tabs>
        <w:ind w:left="4320" w:hanging="360"/>
      </w:pPr>
    </w:lvl>
    <w:lvl w:ilvl="6" w:tplc="C074D668">
      <w:start w:val="1"/>
      <w:numFmt w:val="upperRoman"/>
      <w:lvlText w:val="%7."/>
      <w:lvlJc w:val="right"/>
      <w:pPr>
        <w:tabs>
          <w:tab w:val="num" w:pos="5040"/>
        </w:tabs>
        <w:ind w:left="5040" w:hanging="360"/>
      </w:pPr>
    </w:lvl>
    <w:lvl w:ilvl="7" w:tplc="10C0DD88">
      <w:start w:val="1"/>
      <w:numFmt w:val="upperRoman"/>
      <w:lvlText w:val="%8."/>
      <w:lvlJc w:val="right"/>
      <w:pPr>
        <w:tabs>
          <w:tab w:val="num" w:pos="5760"/>
        </w:tabs>
        <w:ind w:left="5760" w:hanging="360"/>
      </w:pPr>
    </w:lvl>
    <w:lvl w:ilvl="8" w:tplc="6572582E">
      <w:start w:val="1"/>
      <w:numFmt w:val="upperRoman"/>
      <w:lvlText w:val="%9."/>
      <w:lvlJc w:val="right"/>
      <w:pPr>
        <w:tabs>
          <w:tab w:val="num" w:pos="6480"/>
        </w:tabs>
        <w:ind w:left="6480" w:hanging="360"/>
      </w:pPr>
    </w:lvl>
  </w:abstractNum>
  <w:num w:numId="1">
    <w:abstractNumId w:val="21"/>
  </w:num>
  <w:num w:numId="2">
    <w:abstractNumId w:val="7"/>
  </w:num>
  <w:num w:numId="3">
    <w:abstractNumId w:val="0"/>
  </w:num>
  <w:num w:numId="4">
    <w:abstractNumId w:val="18"/>
  </w:num>
  <w:num w:numId="5">
    <w:abstractNumId w:val="17"/>
  </w:num>
  <w:num w:numId="6">
    <w:abstractNumId w:val="5"/>
  </w:num>
  <w:num w:numId="7">
    <w:abstractNumId w:val="15"/>
  </w:num>
  <w:num w:numId="8">
    <w:abstractNumId w:val="10"/>
  </w:num>
  <w:num w:numId="9">
    <w:abstractNumId w:val="14"/>
  </w:num>
  <w:num w:numId="10">
    <w:abstractNumId w:val="16"/>
  </w:num>
  <w:num w:numId="11">
    <w:abstractNumId w:val="6"/>
  </w:num>
  <w:num w:numId="12">
    <w:abstractNumId w:val="12"/>
  </w:num>
  <w:num w:numId="13">
    <w:abstractNumId w:val="11"/>
  </w:num>
  <w:num w:numId="14">
    <w:abstractNumId w:val="8"/>
  </w:num>
  <w:num w:numId="15">
    <w:abstractNumId w:val="9"/>
  </w:num>
  <w:num w:numId="16">
    <w:abstractNumId w:val="1"/>
  </w:num>
  <w:num w:numId="17">
    <w:abstractNumId w:val="19"/>
  </w:num>
  <w:num w:numId="18">
    <w:abstractNumId w:val="2"/>
  </w:num>
  <w:num w:numId="19">
    <w:abstractNumId w:val="4"/>
  </w:num>
  <w:num w:numId="20">
    <w:abstractNumId w:val="13"/>
  </w:num>
  <w:num w:numId="21">
    <w:abstractNumId w:val="3"/>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9C"/>
    <w:rsid w:val="0008419D"/>
    <w:rsid w:val="001F1FCB"/>
    <w:rsid w:val="0022513C"/>
    <w:rsid w:val="00354B78"/>
    <w:rsid w:val="003D0F09"/>
    <w:rsid w:val="00434F9B"/>
    <w:rsid w:val="008D4499"/>
    <w:rsid w:val="009158EC"/>
    <w:rsid w:val="00990D41"/>
    <w:rsid w:val="00AF38FF"/>
    <w:rsid w:val="00B93829"/>
    <w:rsid w:val="00C0037F"/>
    <w:rsid w:val="00D96BCB"/>
    <w:rsid w:val="00E93B49"/>
    <w:rsid w:val="00EB2A9C"/>
    <w:rsid w:val="00F666F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B2F2"/>
  <w15:docId w15:val="{798242FF-6642-4B9F-B871-1EF269A6B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b/>
      <w:bCs/>
      <w:sz w:val="28"/>
      <w:szCs w:val="28"/>
    </w:r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paragraph" w:customStyle="1" w:styleId="paragraph">
    <w:name w:val="paragrap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style>
  <w:style w:type="character" w:customStyle="1" w:styleId="eop">
    <w:name w:val="eop"/>
    <w:basedOn w:val="a0"/>
  </w:style>
  <w:style w:type="paragraph" w:styleId="af0">
    <w:name w:val="List Paragraph"/>
    <w:basedOn w:val="a"/>
    <w:link w:val="af1"/>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paragraph" w:styleId="af2">
    <w:name w:val="footnote text"/>
    <w:basedOn w:val="a"/>
    <w:link w:val="af3"/>
    <w:uiPriority w:val="99"/>
    <w:unhideWhenUsed/>
    <w:qFormat/>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iPriority w:val="99"/>
    <w:semiHidden/>
    <w:unhideWhenUsed/>
    <w:rPr>
      <w:vertAlign w:val="superscript"/>
    </w:rPr>
  </w:style>
  <w:style w:type="character" w:customStyle="1" w:styleId="af5">
    <w:name w:val="Верхний колонтитул Знак"/>
    <w:basedOn w:val="a0"/>
    <w:link w:val="af6"/>
    <w:uiPriority w:val="99"/>
  </w:style>
  <w:style w:type="paragraph" w:styleId="af6">
    <w:name w:val="header"/>
    <w:basedOn w:val="a"/>
    <w:link w:val="af5"/>
    <w:uiPriority w:val="99"/>
    <w:unhideWhenUsed/>
    <w:pPr>
      <w:tabs>
        <w:tab w:val="center" w:pos="4680"/>
        <w:tab w:val="right" w:pos="9360"/>
      </w:tabs>
      <w:spacing w:after="0" w:line="240" w:lineRule="auto"/>
    </w:pPr>
  </w:style>
  <w:style w:type="paragraph" w:styleId="af7">
    <w:name w:val="footer"/>
    <w:basedOn w:val="a"/>
    <w:link w:val="af8"/>
    <w:uiPriority w:val="99"/>
    <w:unhideWhenUsed/>
    <w:pPr>
      <w:tabs>
        <w:tab w:val="center" w:pos="4680"/>
        <w:tab w:val="right" w:pos="9360"/>
      </w:tabs>
      <w:spacing w:after="0" w:line="240" w:lineRule="auto"/>
    </w:pPr>
  </w:style>
  <w:style w:type="character" w:customStyle="1" w:styleId="af8">
    <w:name w:val="Нижний колонтитул Знак"/>
    <w:basedOn w:val="a0"/>
    <w:link w:val="af7"/>
    <w:uiPriority w:val="99"/>
  </w:style>
  <w:style w:type="character" w:customStyle="1" w:styleId="af9">
    <w:name w:val="Текст примечания Знак"/>
    <w:basedOn w:val="a0"/>
    <w:link w:val="afa"/>
    <w:uiPriority w:val="99"/>
    <w:rPr>
      <w:sz w:val="20"/>
      <w:szCs w:val="20"/>
    </w:rPr>
  </w:style>
  <w:style w:type="paragraph" w:styleId="afa">
    <w:name w:val="annotation text"/>
    <w:basedOn w:val="a"/>
    <w:link w:val="af9"/>
    <w:uiPriority w:val="99"/>
    <w:unhideWhenUsed/>
    <w:pPr>
      <w:spacing w:line="240" w:lineRule="auto"/>
    </w:pPr>
    <w:rPr>
      <w:sz w:val="20"/>
      <w:szCs w:val="20"/>
    </w:rPr>
  </w:style>
  <w:style w:type="character" w:customStyle="1" w:styleId="afb">
    <w:name w:val="Тема примечания Знак"/>
    <w:basedOn w:val="af9"/>
    <w:link w:val="afc"/>
    <w:uiPriority w:val="99"/>
    <w:semiHidden/>
    <w:rPr>
      <w:b/>
      <w:bCs/>
      <w:sz w:val="20"/>
      <w:szCs w:val="20"/>
    </w:rPr>
  </w:style>
  <w:style w:type="paragraph" w:styleId="afc">
    <w:name w:val="annotation subject"/>
    <w:basedOn w:val="afa"/>
    <w:next w:val="afa"/>
    <w:link w:val="afb"/>
    <w:uiPriority w:val="99"/>
    <w:semiHidden/>
    <w:unhideWhenUsed/>
    <w:rPr>
      <w:b/>
      <w:bCs/>
    </w:rPr>
  </w:style>
  <w:style w:type="character" w:customStyle="1" w:styleId="HTML">
    <w:name w:val="Стандартный HTML Знак"/>
    <w:basedOn w:val="a0"/>
    <w:link w:val="HTML0"/>
    <w:uiPriority w:val="99"/>
    <w:semiHidden/>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styleId="afd">
    <w:name w:val="Emphasis"/>
    <w:basedOn w:val="a0"/>
    <w:uiPriority w:val="20"/>
    <w:qFormat/>
    <w:rPr>
      <w:i/>
      <w:iCs/>
    </w:rPr>
  </w:style>
  <w:style w:type="character" w:styleId="afe">
    <w:name w:val="Hyperlink"/>
    <w:basedOn w:val="a0"/>
    <w:uiPriority w:val="99"/>
    <w:unhideWhenUsed/>
    <w:rPr>
      <w:color w:val="0563C1" w:themeColor="hyperlink"/>
      <w:u w:val="single"/>
    </w:rPr>
  </w:style>
  <w:style w:type="paragraph" w:customStyle="1" w:styleId="ConsPlusNormal">
    <w:name w:val="ConsPlusNormal"/>
    <w:basedOn w:val="a"/>
    <w:uiPriority w:val="99"/>
    <w:pPr>
      <w:widowControl w:val="0"/>
      <w:spacing w:after="0"/>
    </w:pPr>
    <w:rPr>
      <w:rFonts w:ascii="OpenSymbol" w:eastAsiaTheme="minorEastAsia" w:hAnsi="OpenSymbol" w:cs="OpenSymbol"/>
      <w:sz w:val="20"/>
      <w:szCs w:val="20"/>
      <w:lang w:eastAsia="ru-RU"/>
    </w:rPr>
  </w:style>
  <w:style w:type="paragraph" w:styleId="12">
    <w:name w:val="toc 1"/>
    <w:basedOn w:val="a"/>
    <w:next w:val="a"/>
    <w:uiPriority w:val="39"/>
    <w:unhideWhenUsed/>
    <w:pPr>
      <w:spacing w:after="100"/>
    </w:pPr>
  </w:style>
  <w:style w:type="paragraph" w:customStyle="1" w:styleId="dt-p">
    <w:name w:val="dt-p"/>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style>
  <w:style w:type="table" w:customStyle="1" w:styleId="13">
    <w:name w:val="Сетка таблицы1"/>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1">
    <w:name w:val="Абзац списка Знак"/>
    <w:link w:val="af0"/>
    <w:uiPriority w:val="34"/>
    <w:qFormat/>
    <w:rPr>
      <w:rFonts w:ascii="Times New Roman" w:eastAsia="Times New Roman" w:hAnsi="Times New Roman" w:cs="Times New Roman"/>
      <w:sz w:val="24"/>
      <w:szCs w:val="24"/>
      <w:lang w:eastAsia="ru-RU"/>
    </w:rPr>
  </w:style>
  <w:style w:type="paragraph" w:styleId="aff0">
    <w:name w:val="Balloon Text"/>
    <w:basedOn w:val="a"/>
    <w:link w:val="aff1"/>
    <w:uiPriority w:val="99"/>
    <w:semiHidden/>
    <w:unhideWhenUsed/>
    <w:pPr>
      <w:spacing w:after="0" w:line="240" w:lineRule="auto"/>
    </w:pPr>
    <w:rPr>
      <w:rFonts w:ascii="Tahoma" w:hAnsi="Tahoma" w:cs="Tahoma"/>
      <w:sz w:val="16"/>
      <w:szCs w:val="16"/>
    </w:rPr>
  </w:style>
  <w:style w:type="character" w:customStyle="1" w:styleId="aff1">
    <w:name w:val="Текст выноски Знак"/>
    <w:basedOn w:val="a0"/>
    <w:link w:val="aff0"/>
    <w:uiPriority w:val="99"/>
    <w:semiHidden/>
    <w:rPr>
      <w:rFonts w:ascii="Tahoma" w:hAnsi="Tahoma" w:cs="Tahoma"/>
      <w:sz w:val="16"/>
      <w:szCs w:val="16"/>
    </w:rPr>
  </w:style>
  <w:style w:type="paragraph" w:styleId="aff2">
    <w:name w:val="Body Text"/>
    <w:basedOn w:val="a"/>
    <w:link w:val="aff3"/>
    <w:uiPriority w:val="1"/>
    <w:qFormat/>
    <w:pPr>
      <w:widowControl w:val="0"/>
      <w:spacing w:after="0" w:line="240" w:lineRule="auto"/>
    </w:pPr>
    <w:rPr>
      <w:rFonts w:ascii="Times New Roman" w:eastAsia="Times New Roman" w:hAnsi="Times New Roman" w:cs="Times New Roman"/>
      <w:sz w:val="28"/>
      <w:szCs w:val="28"/>
    </w:rPr>
  </w:style>
  <w:style w:type="character" w:customStyle="1" w:styleId="aff3">
    <w:name w:val="Основной текст Знак"/>
    <w:basedOn w:val="a0"/>
    <w:link w:val="aff2"/>
    <w:uiPriority w:val="1"/>
    <w:rPr>
      <w:rFonts w:ascii="Times New Roman" w:eastAsia="Times New Roman" w:hAnsi="Times New Roman" w:cs="Times New Roman"/>
      <w:sz w:val="28"/>
      <w:szCs w:val="28"/>
    </w:rPr>
  </w:style>
  <w:style w:type="table" w:customStyle="1" w:styleId="TableNormal">
    <w:name w:val="Table Normal"/>
    <w:uiPriority w:val="2"/>
    <w:qFormat/>
    <w:rsid w:val="003D0F09"/>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3D0F09"/>
    <w:pPr>
      <w:widowControl w:val="0"/>
      <w:spacing w:after="0" w:line="247" w:lineRule="exact"/>
      <w:ind w:left="114"/>
    </w:pPr>
    <w:rPr>
      <w:rFonts w:ascii="Times New Roman" w:eastAsia="Times New Roman" w:hAnsi="Times New Roman" w:cs="Times New Roman"/>
    </w:rPr>
  </w:style>
  <w:style w:type="character" w:customStyle="1" w:styleId="1227">
    <w:name w:val="1227"/>
    <w:aliases w:val="bqiaagaaeyqcaaagiaiaaapuawaabfwdaaaaaaaaaaaaaaaaaaaaaaaaaaaaaaaaaaaaaaaaaaaaaaaaaaaaaaaaaaaaaaaaaaaaaaaaaaaaaaaaaaaaaaaaaaaaaaaaaaaaaaaaaaaaaaaaaaaaaaaaaaaaaaaaaaaaaaaaaaaaaaaaaaaaaaaaaaaaaaaaaaaaaaaaaaaaaaaaaaaaaaaaaaaaaaaaaaaaaaaa"/>
    <w:basedOn w:val="a0"/>
    <w:rsid w:val="003D0F09"/>
  </w:style>
  <w:style w:type="character" w:customStyle="1" w:styleId="aff4">
    <w:name w:val="Гипертекстовая ссылка"/>
    <w:basedOn w:val="a0"/>
    <w:uiPriority w:val="99"/>
    <w:rsid w:val="003D0F09"/>
    <w:rPr>
      <w:color w:val="106BBE"/>
    </w:rPr>
  </w:style>
  <w:style w:type="character" w:customStyle="1" w:styleId="bold">
    <w:name w:val="bold"/>
    <w:basedOn w:val="a0"/>
    <w:rsid w:val="00434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45724">
      <w:bodyDiv w:val="1"/>
      <w:marLeft w:val="0"/>
      <w:marRight w:val="0"/>
      <w:marTop w:val="0"/>
      <w:marBottom w:val="0"/>
      <w:divBdr>
        <w:top w:val="none" w:sz="0" w:space="0" w:color="auto"/>
        <w:left w:val="none" w:sz="0" w:space="0" w:color="auto"/>
        <w:bottom w:val="none" w:sz="0" w:space="0" w:color="auto"/>
        <w:right w:val="none" w:sz="0" w:space="0" w:color="auto"/>
      </w:divBdr>
      <w:divsChild>
        <w:div w:id="1423721760">
          <w:marLeft w:val="0"/>
          <w:marRight w:val="0"/>
          <w:marTop w:val="0"/>
          <w:marBottom w:val="0"/>
          <w:divBdr>
            <w:top w:val="none" w:sz="0" w:space="0" w:color="auto"/>
            <w:left w:val="none" w:sz="0" w:space="0" w:color="auto"/>
            <w:bottom w:val="none" w:sz="0" w:space="0" w:color="auto"/>
            <w:right w:val="none" w:sz="0" w:space="0" w:color="auto"/>
          </w:divBdr>
        </w:div>
        <w:div w:id="2022194508">
          <w:marLeft w:val="0"/>
          <w:marRight w:val="0"/>
          <w:marTop w:val="0"/>
          <w:marBottom w:val="0"/>
          <w:divBdr>
            <w:top w:val="none" w:sz="0" w:space="0" w:color="auto"/>
            <w:left w:val="none" w:sz="0" w:space="0" w:color="auto"/>
            <w:bottom w:val="none" w:sz="0" w:space="0" w:color="auto"/>
            <w:right w:val="none" w:sz="0" w:space="0" w:color="auto"/>
          </w:divBdr>
        </w:div>
        <w:div w:id="686255389">
          <w:marLeft w:val="0"/>
          <w:marRight w:val="0"/>
          <w:marTop w:val="0"/>
          <w:marBottom w:val="0"/>
          <w:divBdr>
            <w:top w:val="none" w:sz="0" w:space="0" w:color="auto"/>
            <w:left w:val="none" w:sz="0" w:space="0" w:color="auto"/>
            <w:bottom w:val="none" w:sz="0" w:space="0" w:color="auto"/>
            <w:right w:val="none" w:sz="0" w:space="0" w:color="auto"/>
          </w:divBdr>
        </w:div>
        <w:div w:id="700395727">
          <w:marLeft w:val="0"/>
          <w:marRight w:val="0"/>
          <w:marTop w:val="0"/>
          <w:marBottom w:val="0"/>
          <w:divBdr>
            <w:top w:val="none" w:sz="0" w:space="0" w:color="auto"/>
            <w:left w:val="none" w:sz="0" w:space="0" w:color="auto"/>
            <w:bottom w:val="none" w:sz="0" w:space="0" w:color="auto"/>
            <w:right w:val="none" w:sz="0" w:space="0" w:color="auto"/>
          </w:divBdr>
        </w:div>
      </w:divsChild>
    </w:div>
    <w:div w:id="329454745">
      <w:bodyDiv w:val="1"/>
      <w:marLeft w:val="0"/>
      <w:marRight w:val="0"/>
      <w:marTop w:val="0"/>
      <w:marBottom w:val="0"/>
      <w:divBdr>
        <w:top w:val="none" w:sz="0" w:space="0" w:color="auto"/>
        <w:left w:val="none" w:sz="0" w:space="0" w:color="auto"/>
        <w:bottom w:val="none" w:sz="0" w:space="0" w:color="auto"/>
        <w:right w:val="none" w:sz="0" w:space="0" w:color="auto"/>
      </w:divBdr>
      <w:divsChild>
        <w:div w:id="57753741">
          <w:marLeft w:val="0"/>
          <w:marRight w:val="0"/>
          <w:marTop w:val="0"/>
          <w:marBottom w:val="0"/>
          <w:divBdr>
            <w:top w:val="none" w:sz="0" w:space="0" w:color="auto"/>
            <w:left w:val="none" w:sz="0" w:space="0" w:color="auto"/>
            <w:bottom w:val="none" w:sz="0" w:space="0" w:color="auto"/>
            <w:right w:val="none" w:sz="0" w:space="0" w:color="auto"/>
          </w:divBdr>
        </w:div>
        <w:div w:id="3634559">
          <w:marLeft w:val="0"/>
          <w:marRight w:val="0"/>
          <w:marTop w:val="0"/>
          <w:marBottom w:val="0"/>
          <w:divBdr>
            <w:top w:val="none" w:sz="0" w:space="0" w:color="auto"/>
            <w:left w:val="none" w:sz="0" w:space="0" w:color="auto"/>
            <w:bottom w:val="none" w:sz="0" w:space="0" w:color="auto"/>
            <w:right w:val="none" w:sz="0" w:space="0" w:color="auto"/>
          </w:divBdr>
        </w:div>
        <w:div w:id="1128861220">
          <w:marLeft w:val="0"/>
          <w:marRight w:val="0"/>
          <w:marTop w:val="0"/>
          <w:marBottom w:val="0"/>
          <w:divBdr>
            <w:top w:val="none" w:sz="0" w:space="0" w:color="auto"/>
            <w:left w:val="none" w:sz="0" w:space="0" w:color="auto"/>
            <w:bottom w:val="none" w:sz="0" w:space="0" w:color="auto"/>
            <w:right w:val="none" w:sz="0" w:space="0" w:color="auto"/>
          </w:divBdr>
        </w:div>
      </w:divsChild>
    </w:div>
    <w:div w:id="574584776">
      <w:bodyDiv w:val="1"/>
      <w:marLeft w:val="0"/>
      <w:marRight w:val="0"/>
      <w:marTop w:val="0"/>
      <w:marBottom w:val="0"/>
      <w:divBdr>
        <w:top w:val="none" w:sz="0" w:space="0" w:color="auto"/>
        <w:left w:val="none" w:sz="0" w:space="0" w:color="auto"/>
        <w:bottom w:val="none" w:sz="0" w:space="0" w:color="auto"/>
        <w:right w:val="none" w:sz="0" w:space="0" w:color="auto"/>
      </w:divBdr>
      <w:divsChild>
        <w:div w:id="257057174">
          <w:marLeft w:val="0"/>
          <w:marRight w:val="0"/>
          <w:marTop w:val="0"/>
          <w:marBottom w:val="0"/>
          <w:divBdr>
            <w:top w:val="none" w:sz="0" w:space="0" w:color="auto"/>
            <w:left w:val="none" w:sz="0" w:space="0" w:color="auto"/>
            <w:bottom w:val="none" w:sz="0" w:space="0" w:color="auto"/>
            <w:right w:val="none" w:sz="0" w:space="0" w:color="auto"/>
          </w:divBdr>
        </w:div>
        <w:div w:id="1533570826">
          <w:marLeft w:val="0"/>
          <w:marRight w:val="0"/>
          <w:marTop w:val="0"/>
          <w:marBottom w:val="0"/>
          <w:divBdr>
            <w:top w:val="none" w:sz="0" w:space="0" w:color="auto"/>
            <w:left w:val="none" w:sz="0" w:space="0" w:color="auto"/>
            <w:bottom w:val="none" w:sz="0" w:space="0" w:color="auto"/>
            <w:right w:val="none" w:sz="0" w:space="0" w:color="auto"/>
          </w:divBdr>
        </w:div>
        <w:div w:id="146752433">
          <w:marLeft w:val="0"/>
          <w:marRight w:val="0"/>
          <w:marTop w:val="0"/>
          <w:marBottom w:val="0"/>
          <w:divBdr>
            <w:top w:val="none" w:sz="0" w:space="0" w:color="auto"/>
            <w:left w:val="none" w:sz="0" w:space="0" w:color="auto"/>
            <w:bottom w:val="none" w:sz="0" w:space="0" w:color="auto"/>
            <w:right w:val="none" w:sz="0" w:space="0" w:color="auto"/>
          </w:divBdr>
        </w:div>
        <w:div w:id="1807701042">
          <w:marLeft w:val="0"/>
          <w:marRight w:val="0"/>
          <w:marTop w:val="0"/>
          <w:marBottom w:val="0"/>
          <w:divBdr>
            <w:top w:val="none" w:sz="0" w:space="0" w:color="auto"/>
            <w:left w:val="none" w:sz="0" w:space="0" w:color="auto"/>
            <w:bottom w:val="none" w:sz="0" w:space="0" w:color="auto"/>
            <w:right w:val="none" w:sz="0" w:space="0" w:color="auto"/>
          </w:divBdr>
        </w:div>
      </w:divsChild>
    </w:div>
    <w:div w:id="797525113">
      <w:bodyDiv w:val="1"/>
      <w:marLeft w:val="0"/>
      <w:marRight w:val="0"/>
      <w:marTop w:val="0"/>
      <w:marBottom w:val="0"/>
      <w:divBdr>
        <w:top w:val="none" w:sz="0" w:space="0" w:color="auto"/>
        <w:left w:val="none" w:sz="0" w:space="0" w:color="auto"/>
        <w:bottom w:val="none" w:sz="0" w:space="0" w:color="auto"/>
        <w:right w:val="none" w:sz="0" w:space="0" w:color="auto"/>
      </w:divBdr>
    </w:div>
    <w:div w:id="1336375035">
      <w:bodyDiv w:val="1"/>
      <w:marLeft w:val="0"/>
      <w:marRight w:val="0"/>
      <w:marTop w:val="0"/>
      <w:marBottom w:val="0"/>
      <w:divBdr>
        <w:top w:val="none" w:sz="0" w:space="0" w:color="auto"/>
        <w:left w:val="none" w:sz="0" w:space="0" w:color="auto"/>
        <w:bottom w:val="none" w:sz="0" w:space="0" w:color="auto"/>
        <w:right w:val="none" w:sz="0" w:space="0" w:color="auto"/>
      </w:divBdr>
      <w:divsChild>
        <w:div w:id="521208342">
          <w:marLeft w:val="0"/>
          <w:marRight w:val="0"/>
          <w:marTop w:val="0"/>
          <w:marBottom w:val="0"/>
          <w:divBdr>
            <w:top w:val="none" w:sz="0" w:space="0" w:color="auto"/>
            <w:left w:val="none" w:sz="0" w:space="0" w:color="auto"/>
            <w:bottom w:val="none" w:sz="0" w:space="0" w:color="auto"/>
            <w:right w:val="none" w:sz="0" w:space="0" w:color="auto"/>
          </w:divBdr>
        </w:div>
        <w:div w:id="170343447">
          <w:marLeft w:val="0"/>
          <w:marRight w:val="0"/>
          <w:marTop w:val="0"/>
          <w:marBottom w:val="0"/>
          <w:divBdr>
            <w:top w:val="none" w:sz="0" w:space="0" w:color="auto"/>
            <w:left w:val="none" w:sz="0" w:space="0" w:color="auto"/>
            <w:bottom w:val="none" w:sz="0" w:space="0" w:color="auto"/>
            <w:right w:val="none" w:sz="0" w:space="0" w:color="auto"/>
          </w:divBdr>
        </w:div>
        <w:div w:id="1224222999">
          <w:marLeft w:val="0"/>
          <w:marRight w:val="0"/>
          <w:marTop w:val="0"/>
          <w:marBottom w:val="0"/>
          <w:divBdr>
            <w:top w:val="none" w:sz="0" w:space="0" w:color="auto"/>
            <w:left w:val="none" w:sz="0" w:space="0" w:color="auto"/>
            <w:bottom w:val="none" w:sz="0" w:space="0" w:color="auto"/>
            <w:right w:val="none" w:sz="0" w:space="0" w:color="auto"/>
          </w:divBdr>
        </w:div>
        <w:div w:id="2108966045">
          <w:marLeft w:val="0"/>
          <w:marRight w:val="0"/>
          <w:marTop w:val="0"/>
          <w:marBottom w:val="0"/>
          <w:divBdr>
            <w:top w:val="none" w:sz="0" w:space="0" w:color="auto"/>
            <w:left w:val="none" w:sz="0" w:space="0" w:color="auto"/>
            <w:bottom w:val="none" w:sz="0" w:space="0" w:color="auto"/>
            <w:right w:val="none" w:sz="0" w:space="0" w:color="auto"/>
          </w:divBdr>
        </w:div>
      </w:divsChild>
    </w:div>
    <w:div w:id="1562787078">
      <w:bodyDiv w:val="1"/>
      <w:marLeft w:val="0"/>
      <w:marRight w:val="0"/>
      <w:marTop w:val="0"/>
      <w:marBottom w:val="0"/>
      <w:divBdr>
        <w:top w:val="none" w:sz="0" w:space="0" w:color="auto"/>
        <w:left w:val="none" w:sz="0" w:space="0" w:color="auto"/>
        <w:bottom w:val="none" w:sz="0" w:space="0" w:color="auto"/>
        <w:right w:val="none" w:sz="0" w:space="0" w:color="auto"/>
      </w:divBdr>
      <w:divsChild>
        <w:div w:id="1357123735">
          <w:marLeft w:val="0"/>
          <w:marRight w:val="0"/>
          <w:marTop w:val="0"/>
          <w:marBottom w:val="0"/>
          <w:divBdr>
            <w:top w:val="none" w:sz="0" w:space="0" w:color="auto"/>
            <w:left w:val="none" w:sz="0" w:space="0" w:color="auto"/>
            <w:bottom w:val="none" w:sz="0" w:space="0" w:color="auto"/>
            <w:right w:val="none" w:sz="0" w:space="0" w:color="auto"/>
          </w:divBdr>
        </w:div>
        <w:div w:id="63067052">
          <w:marLeft w:val="0"/>
          <w:marRight w:val="0"/>
          <w:marTop w:val="0"/>
          <w:marBottom w:val="0"/>
          <w:divBdr>
            <w:top w:val="none" w:sz="0" w:space="0" w:color="auto"/>
            <w:left w:val="none" w:sz="0" w:space="0" w:color="auto"/>
            <w:bottom w:val="none" w:sz="0" w:space="0" w:color="auto"/>
            <w:right w:val="none" w:sz="0" w:space="0" w:color="auto"/>
          </w:divBdr>
        </w:div>
        <w:div w:id="534272382">
          <w:marLeft w:val="0"/>
          <w:marRight w:val="0"/>
          <w:marTop w:val="0"/>
          <w:marBottom w:val="0"/>
          <w:divBdr>
            <w:top w:val="none" w:sz="0" w:space="0" w:color="auto"/>
            <w:left w:val="none" w:sz="0" w:space="0" w:color="auto"/>
            <w:bottom w:val="none" w:sz="0" w:space="0" w:color="auto"/>
            <w:right w:val="none" w:sz="0" w:space="0" w:color="auto"/>
          </w:divBdr>
        </w:div>
      </w:divsChild>
    </w:div>
    <w:div w:id="1589268626">
      <w:bodyDiv w:val="1"/>
      <w:marLeft w:val="0"/>
      <w:marRight w:val="0"/>
      <w:marTop w:val="0"/>
      <w:marBottom w:val="0"/>
      <w:divBdr>
        <w:top w:val="none" w:sz="0" w:space="0" w:color="auto"/>
        <w:left w:val="none" w:sz="0" w:space="0" w:color="auto"/>
        <w:bottom w:val="none" w:sz="0" w:space="0" w:color="auto"/>
        <w:right w:val="none" w:sz="0" w:space="0" w:color="auto"/>
      </w:divBdr>
    </w:div>
    <w:div w:id="1679694633">
      <w:bodyDiv w:val="1"/>
      <w:marLeft w:val="0"/>
      <w:marRight w:val="0"/>
      <w:marTop w:val="0"/>
      <w:marBottom w:val="0"/>
      <w:divBdr>
        <w:top w:val="none" w:sz="0" w:space="0" w:color="auto"/>
        <w:left w:val="none" w:sz="0" w:space="0" w:color="auto"/>
        <w:bottom w:val="none" w:sz="0" w:space="0" w:color="auto"/>
        <w:right w:val="none" w:sz="0" w:space="0" w:color="auto"/>
      </w:divBdr>
      <w:divsChild>
        <w:div w:id="1428186996">
          <w:marLeft w:val="0"/>
          <w:marRight w:val="0"/>
          <w:marTop w:val="0"/>
          <w:marBottom w:val="0"/>
          <w:divBdr>
            <w:top w:val="none" w:sz="0" w:space="0" w:color="auto"/>
            <w:left w:val="none" w:sz="0" w:space="0" w:color="auto"/>
            <w:bottom w:val="none" w:sz="0" w:space="0" w:color="auto"/>
            <w:right w:val="none" w:sz="0" w:space="0" w:color="auto"/>
          </w:divBdr>
        </w:div>
        <w:div w:id="2029401911">
          <w:marLeft w:val="0"/>
          <w:marRight w:val="0"/>
          <w:marTop w:val="0"/>
          <w:marBottom w:val="0"/>
          <w:divBdr>
            <w:top w:val="none" w:sz="0" w:space="0" w:color="auto"/>
            <w:left w:val="none" w:sz="0" w:space="0" w:color="auto"/>
            <w:bottom w:val="none" w:sz="0" w:space="0" w:color="auto"/>
            <w:right w:val="none" w:sz="0" w:space="0" w:color="auto"/>
          </w:divBdr>
        </w:div>
      </w:divsChild>
    </w:div>
    <w:div w:id="1929193586">
      <w:bodyDiv w:val="1"/>
      <w:marLeft w:val="0"/>
      <w:marRight w:val="0"/>
      <w:marTop w:val="0"/>
      <w:marBottom w:val="0"/>
      <w:divBdr>
        <w:top w:val="none" w:sz="0" w:space="0" w:color="auto"/>
        <w:left w:val="none" w:sz="0" w:space="0" w:color="auto"/>
        <w:bottom w:val="none" w:sz="0" w:space="0" w:color="auto"/>
        <w:right w:val="none" w:sz="0" w:space="0" w:color="auto"/>
      </w:divBdr>
      <w:divsChild>
        <w:div w:id="2013679497">
          <w:marLeft w:val="0"/>
          <w:marRight w:val="0"/>
          <w:marTop w:val="0"/>
          <w:marBottom w:val="0"/>
          <w:divBdr>
            <w:top w:val="none" w:sz="0" w:space="0" w:color="auto"/>
            <w:left w:val="none" w:sz="0" w:space="0" w:color="auto"/>
            <w:bottom w:val="none" w:sz="0" w:space="0" w:color="auto"/>
            <w:right w:val="none" w:sz="0" w:space="0" w:color="auto"/>
          </w:divBdr>
        </w:div>
        <w:div w:id="1702826590">
          <w:marLeft w:val="0"/>
          <w:marRight w:val="0"/>
          <w:marTop w:val="0"/>
          <w:marBottom w:val="0"/>
          <w:divBdr>
            <w:top w:val="none" w:sz="0" w:space="0" w:color="auto"/>
            <w:left w:val="none" w:sz="0" w:space="0" w:color="auto"/>
            <w:bottom w:val="none" w:sz="0" w:space="0" w:color="auto"/>
            <w:right w:val="none" w:sz="0" w:space="0" w:color="auto"/>
          </w:divBdr>
        </w:div>
        <w:div w:id="604580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5890"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loginfo.ru/" TargetMode="External"/><Relationship Id="rId4" Type="http://schemas.openxmlformats.org/officeDocument/2006/relationships/webSettings" Target="webSettings.xml"/><Relationship Id="rId9" Type="http://schemas.openxmlformats.org/officeDocument/2006/relationships/hyperlink" Target="https://profspo.ru/books/923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5776</Words>
  <Characters>32927</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gorina</cp:lastModifiedBy>
  <cp:revision>2</cp:revision>
  <cp:lastPrinted>2023-11-10T07:18:00Z</cp:lastPrinted>
  <dcterms:created xsi:type="dcterms:W3CDTF">2026-02-19T12:16:00Z</dcterms:created>
  <dcterms:modified xsi:type="dcterms:W3CDTF">2026-02-19T12:16:00Z</dcterms:modified>
</cp:coreProperties>
</file>